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(Ek:</w:t>
            </w:r>
            <w:r w:rsidR="00EC7F9E">
              <w:rPr>
                <w:b/>
                <w:color w:val="FF0000"/>
                <w:sz w:val="18"/>
                <w:szCs w:val="18"/>
              </w:rPr>
              <w:t xml:space="preserve"> </w:t>
            </w:r>
            <w:r w:rsidRPr="00223C47">
              <w:rPr>
                <w:b/>
                <w:color w:val="FF0000"/>
                <w:sz w:val="18"/>
                <w:szCs w:val="18"/>
              </w:rPr>
              <w:t xml:space="preserve">RG-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FB3FA9" w:rsidRDefault="000917E2" w:rsidP="00C71FD6">
            <w:pPr>
              <w:jc w:val="both"/>
              <w:rPr>
                <w:b/>
                <w:strike/>
                <w:sz w:val="18"/>
                <w:szCs w:val="18"/>
              </w:rPr>
            </w:pPr>
            <w:r w:rsidRPr="00FB3FA9">
              <w:rPr>
                <w:b/>
                <w:strike/>
                <w:sz w:val="18"/>
                <w:szCs w:val="18"/>
              </w:rPr>
              <w:t>1</w:t>
            </w:r>
          </w:p>
          <w:p w:rsidR="003A68E9" w:rsidRPr="00FB3FA9" w:rsidRDefault="003A68E9" w:rsidP="003A68E9">
            <w:pPr>
              <w:spacing w:after="160" w:line="259" w:lineRule="auto"/>
              <w:rPr>
                <w:b/>
                <w:strike/>
                <w:sz w:val="18"/>
                <w:szCs w:val="18"/>
              </w:rPr>
            </w:pPr>
            <w:bookmarkStart w:id="0" w:name="_Hlk129768538"/>
            <w:bookmarkStart w:id="1" w:name="_Hlk180412012"/>
            <w:r w:rsidRPr="00FB3FA9">
              <w:rPr>
                <w:rFonts w:eastAsia="Calibri"/>
                <w:b/>
                <w:bCs/>
                <w:strike/>
                <w:color w:val="FF0000"/>
                <w:sz w:val="18"/>
                <w:szCs w:val="18"/>
              </w:rPr>
              <w:t xml:space="preserve">(Ek: RG- </w:t>
            </w:r>
            <w:r w:rsidR="00EC7F9E" w:rsidRPr="00FB3FA9">
              <w:rPr>
                <w:rFonts w:eastAsia="Calibri"/>
                <w:b/>
                <w:bCs/>
                <w:strike/>
                <w:color w:val="FF0000"/>
                <w:sz w:val="18"/>
                <w:szCs w:val="18"/>
              </w:rPr>
              <w:t>02</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/2024-32</w:t>
            </w:r>
            <w:r w:rsidR="00816130" w:rsidRPr="00FB3FA9">
              <w:rPr>
                <w:rFonts w:eastAsia="Calibri"/>
                <w:b/>
                <w:bCs/>
                <w:strike/>
                <w:color w:val="FF0000"/>
                <w:sz w:val="18"/>
                <w:szCs w:val="18"/>
              </w:rPr>
              <w:t>7</w:t>
            </w:r>
            <w:r w:rsidR="00EC7F9E" w:rsidRPr="00FB3FA9">
              <w:rPr>
                <w:rFonts w:eastAsia="Calibri"/>
                <w:b/>
                <w:bCs/>
                <w:strike/>
                <w:color w:val="FF0000"/>
                <w:sz w:val="18"/>
                <w:szCs w:val="18"/>
              </w:rPr>
              <w:t>10</w:t>
            </w:r>
            <w:r w:rsidRPr="00FB3FA9">
              <w:rPr>
                <w:rFonts w:eastAsia="Calibri"/>
                <w:b/>
                <w:bCs/>
                <w:strike/>
                <w:color w:val="FF0000"/>
                <w:sz w:val="18"/>
                <w:szCs w:val="18"/>
              </w:rPr>
              <w:t xml:space="preserve">/29-a </w:t>
            </w:r>
            <w:proofErr w:type="spellStart"/>
            <w:r w:rsidRPr="00FB3FA9">
              <w:rPr>
                <w:rFonts w:eastAsia="Calibri"/>
                <w:b/>
                <w:bCs/>
                <w:strike/>
                <w:color w:val="FF0000"/>
                <w:sz w:val="18"/>
                <w:szCs w:val="18"/>
              </w:rPr>
              <w:t>md.</w:t>
            </w:r>
            <w:proofErr w:type="spellEnd"/>
            <w:r w:rsidRPr="00FB3FA9">
              <w:rPr>
                <w:rFonts w:eastAsia="Calibri"/>
                <w:b/>
                <w:bCs/>
                <w:strike/>
                <w:color w:val="FF0000"/>
                <w:sz w:val="18"/>
                <w:szCs w:val="18"/>
              </w:rPr>
              <w:t xml:space="preserve"> Yürürlük: </w:t>
            </w:r>
            <w:r w:rsidR="00816130" w:rsidRPr="00FB3FA9">
              <w:rPr>
                <w:rFonts w:eastAsia="Calibri"/>
                <w:b/>
                <w:bCs/>
                <w:strike/>
                <w:color w:val="FF0000"/>
                <w:sz w:val="18"/>
                <w:szCs w:val="18"/>
              </w:rPr>
              <w:t>0</w:t>
            </w:r>
            <w:r w:rsidR="00EC7F9E" w:rsidRPr="00FB3FA9">
              <w:rPr>
                <w:rFonts w:eastAsia="Calibri"/>
                <w:b/>
                <w:bCs/>
                <w:strike/>
                <w:color w:val="FF0000"/>
                <w:sz w:val="18"/>
                <w:szCs w:val="18"/>
              </w:rPr>
              <w:t>9</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w:t>
            </w:r>
            <w:bookmarkEnd w:id="0"/>
            <w:bookmarkEnd w:id="1"/>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FB3FA9" w:rsidRDefault="007D2D8A" w:rsidP="00C71FD6">
            <w:pPr>
              <w:jc w:val="both"/>
              <w:rPr>
                <w:strike/>
                <w:sz w:val="18"/>
                <w:szCs w:val="18"/>
              </w:rPr>
            </w:pPr>
            <w:proofErr w:type="spellStart"/>
            <w:r w:rsidRPr="00FB3FA9">
              <w:rPr>
                <w:strike/>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FB3FA9" w:rsidRDefault="007D2D8A" w:rsidP="00C71FD6">
            <w:pPr>
              <w:jc w:val="both"/>
              <w:rPr>
                <w:b/>
                <w:strike/>
                <w:sz w:val="18"/>
                <w:szCs w:val="18"/>
              </w:rPr>
            </w:pPr>
            <w:r w:rsidRPr="00FB3FA9">
              <w:rPr>
                <w:b/>
                <w:strike/>
                <w:sz w:val="18"/>
                <w:szCs w:val="18"/>
              </w:rPr>
              <w:t>KY</w:t>
            </w:r>
            <w:r w:rsidR="003A68E9" w:rsidRPr="00FB3FA9">
              <w:rPr>
                <w:b/>
                <w:strike/>
                <w:sz w:val="18"/>
                <w:szCs w:val="18"/>
              </w:rPr>
              <w:t xml:space="preserve"> </w:t>
            </w:r>
            <w:r w:rsidR="003A68E9" w:rsidRPr="00FB3FA9">
              <w:rPr>
                <w:rFonts w:eastAsia="Calibri"/>
                <w:strike/>
                <w:color w:val="FF0000"/>
                <w:sz w:val="18"/>
                <w:szCs w:val="18"/>
              </w:rPr>
              <w:t>(</w:t>
            </w:r>
            <w:proofErr w:type="spellStart"/>
            <w:r w:rsidR="003A68E9" w:rsidRPr="00FB3FA9">
              <w:rPr>
                <w:rFonts w:eastAsia="Calibri"/>
                <w:strike/>
                <w:color w:val="FF0000"/>
                <w:sz w:val="18"/>
                <w:szCs w:val="18"/>
              </w:rPr>
              <w:t>Efervesan</w:t>
            </w:r>
            <w:proofErr w:type="spellEnd"/>
            <w:r w:rsidR="003A68E9" w:rsidRPr="00FB3FA9">
              <w:rPr>
                <w:rFonts w:eastAsia="Calibri"/>
                <w:strike/>
                <w:color w:val="FF0000"/>
                <w:sz w:val="18"/>
                <w:szCs w:val="18"/>
              </w:rPr>
              <w:t xml:space="preserve"> formu EHU)</w:t>
            </w:r>
          </w:p>
        </w:tc>
      </w:tr>
      <w:tr w:rsidR="00FB3FA9"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FB3FA9" w:rsidRPr="00CE7F12" w:rsidRDefault="00FB3FA9" w:rsidP="00953182">
            <w:pPr>
              <w:jc w:val="both"/>
              <w:rPr>
                <w:b/>
                <w:color w:val="FF0000"/>
                <w:sz w:val="18"/>
                <w:szCs w:val="18"/>
              </w:rPr>
            </w:pPr>
            <w:r w:rsidRPr="00411E8C">
              <w:rPr>
                <w:b/>
                <w:sz w:val="18"/>
                <w:szCs w:val="18"/>
              </w:rPr>
              <w:t xml:space="preserve">1 </w:t>
            </w:r>
            <w:r>
              <w:rPr>
                <w:b/>
                <w:color w:val="FF0000"/>
                <w:sz w:val="18"/>
                <w:szCs w:val="18"/>
              </w:rPr>
              <w:t xml:space="preserve"> </w:t>
            </w:r>
            <w:r w:rsidRPr="00FB3FA9">
              <w:rPr>
                <w:b/>
                <w:color w:val="FF0000"/>
                <w:sz w:val="18"/>
                <w:szCs w:val="18"/>
              </w:rPr>
              <w:t xml:space="preserve">            </w:t>
            </w:r>
            <w:r>
              <w:rPr>
                <w:b/>
                <w:color w:val="FF0000"/>
                <w:sz w:val="18"/>
                <w:szCs w:val="18"/>
              </w:rPr>
              <w:t xml:space="preserve">                       </w:t>
            </w:r>
            <w:proofErr w:type="gramStart"/>
            <w:r>
              <w:rPr>
                <w:b/>
                <w:color w:val="FF0000"/>
                <w:sz w:val="18"/>
                <w:szCs w:val="18"/>
              </w:rPr>
              <w:t xml:space="preserve">   </w:t>
            </w:r>
            <w:r w:rsidRPr="00FB3FA9">
              <w:rPr>
                <w:b/>
                <w:color w:val="FF0000"/>
                <w:sz w:val="18"/>
                <w:szCs w:val="18"/>
              </w:rPr>
              <w:t>(</w:t>
            </w:r>
            <w:proofErr w:type="gramEnd"/>
            <w:r w:rsidRPr="00FB3FA9">
              <w:rPr>
                <w:b/>
                <w:color w:val="FF0000"/>
                <w:sz w:val="18"/>
                <w:szCs w:val="18"/>
              </w:rPr>
              <w:t>Değişik:</w:t>
            </w:r>
            <w:r w:rsidR="00411E8C">
              <w:rPr>
                <w:b/>
                <w:color w:val="FF0000"/>
                <w:sz w:val="18"/>
                <w:szCs w:val="18"/>
              </w:rPr>
              <w:t xml:space="preserve"> </w:t>
            </w:r>
            <w:r w:rsidRPr="00FB3FA9">
              <w:rPr>
                <w:b/>
                <w:color w:val="FF0000"/>
                <w:sz w:val="18"/>
                <w:szCs w:val="18"/>
              </w:rPr>
              <w:t>RG-25/03/2025-32852/</w:t>
            </w:r>
            <w:r>
              <w:rPr>
                <w:b/>
                <w:color w:val="FF0000"/>
                <w:sz w:val="18"/>
                <w:szCs w:val="18"/>
              </w:rPr>
              <w:t>25</w:t>
            </w:r>
            <w:r w:rsidRPr="00FB3FA9">
              <w:rPr>
                <w:b/>
                <w:color w:val="FF0000"/>
                <w:sz w:val="18"/>
                <w:szCs w:val="18"/>
              </w:rPr>
              <w:t xml:space="preserve">-a </w:t>
            </w:r>
            <w:proofErr w:type="spellStart"/>
            <w:r w:rsidRPr="00FB3FA9">
              <w:rPr>
                <w:b/>
                <w:color w:val="FF0000"/>
                <w:sz w:val="18"/>
                <w:szCs w:val="18"/>
              </w:rPr>
              <w:t>md.</w:t>
            </w:r>
            <w:proofErr w:type="spellEnd"/>
            <w:r w:rsidRPr="00FB3FA9">
              <w:rPr>
                <w:b/>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FB3FA9" w:rsidRPr="00953182" w:rsidRDefault="00FB3FA9" w:rsidP="00C71FD6">
            <w:pPr>
              <w:jc w:val="both"/>
              <w:rPr>
                <w:color w:val="FF0000"/>
                <w:sz w:val="18"/>
                <w:szCs w:val="18"/>
              </w:rPr>
            </w:pPr>
            <w:proofErr w:type="spellStart"/>
            <w:r w:rsidRPr="00FB3FA9">
              <w:rPr>
                <w:color w:val="FF0000"/>
                <w:sz w:val="18"/>
                <w:szCs w:val="18"/>
              </w:rPr>
              <w:t>Sefaklor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FB3FA9" w:rsidRPr="00953182" w:rsidRDefault="00FB3FA9" w:rsidP="00C17A0B">
            <w:pPr>
              <w:jc w:val="both"/>
              <w:rPr>
                <w:b/>
                <w:color w:val="FF0000"/>
                <w:sz w:val="18"/>
                <w:szCs w:val="18"/>
              </w:rPr>
            </w:pPr>
            <w:r w:rsidRPr="00953182">
              <w:rPr>
                <w:b/>
                <w:color w:val="FF0000"/>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lastRenderedPageBreak/>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lastRenderedPageBreak/>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lastRenderedPageBreak/>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007FE0">
        <w:trPr>
          <w:cantSplit/>
          <w:trHeight w:val="784"/>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007FE0">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/10/2016)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lastRenderedPageBreak/>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1</w:t>
            </w:r>
          </w:p>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(Değişik: RG-</w:t>
            </w:r>
            <w:r w:rsidR="00812CFF" w:rsidRPr="00E031BC">
              <w:rPr>
                <w:b/>
                <w:bCs/>
                <w:strike/>
                <w:color w:val="FF0000"/>
                <w:sz w:val="18"/>
                <w:szCs w:val="18"/>
                <w:lang w:eastAsia="tr-TR"/>
              </w:rPr>
              <w:t>25</w:t>
            </w:r>
            <w:r w:rsidRPr="00E031BC">
              <w:rPr>
                <w:b/>
                <w:bCs/>
                <w:strike/>
                <w:color w:val="FF0000"/>
                <w:sz w:val="18"/>
                <w:szCs w:val="18"/>
                <w:lang w:eastAsia="tr-TR"/>
              </w:rPr>
              <w:t>/08/2022- 319</w:t>
            </w:r>
            <w:r w:rsidR="00812CFF" w:rsidRPr="00E031BC">
              <w:rPr>
                <w:b/>
                <w:bCs/>
                <w:strike/>
                <w:color w:val="FF0000"/>
                <w:sz w:val="18"/>
                <w:szCs w:val="18"/>
                <w:lang w:eastAsia="tr-TR"/>
              </w:rPr>
              <w:t>34</w:t>
            </w:r>
            <w:r w:rsidRPr="00E031BC">
              <w:rPr>
                <w:b/>
                <w:bCs/>
                <w:strike/>
                <w:color w:val="FF0000"/>
                <w:sz w:val="18"/>
                <w:szCs w:val="18"/>
                <w:lang w:eastAsia="tr-TR"/>
              </w:rPr>
              <w:t xml:space="preserve">/59-d </w:t>
            </w:r>
            <w:proofErr w:type="spellStart"/>
            <w:r w:rsidRPr="00E031BC">
              <w:rPr>
                <w:b/>
                <w:bCs/>
                <w:strike/>
                <w:color w:val="FF0000"/>
                <w:sz w:val="18"/>
                <w:szCs w:val="18"/>
                <w:lang w:eastAsia="tr-TR"/>
              </w:rPr>
              <w:t>md.</w:t>
            </w:r>
            <w:proofErr w:type="spellEnd"/>
            <w:r w:rsidRPr="00E031BC">
              <w:rPr>
                <w:b/>
                <w:bCs/>
                <w:strike/>
                <w:color w:val="FF0000"/>
                <w:sz w:val="18"/>
                <w:szCs w:val="18"/>
                <w:lang w:eastAsia="tr-TR"/>
              </w:rPr>
              <w:t xml:space="preserve"> Yürürlük: </w:t>
            </w:r>
            <w:r w:rsidR="00812CFF" w:rsidRPr="00E031BC">
              <w:rPr>
                <w:b/>
                <w:bCs/>
                <w:strike/>
                <w:color w:val="FF0000"/>
                <w:sz w:val="18"/>
                <w:szCs w:val="18"/>
                <w:lang w:eastAsia="tr-TR"/>
              </w:rPr>
              <w:t>03</w:t>
            </w:r>
            <w:r w:rsidR="00F23D92" w:rsidRPr="00E031BC">
              <w:rPr>
                <w:b/>
                <w:bCs/>
                <w:strike/>
                <w:color w:val="FF0000"/>
                <w:sz w:val="18"/>
                <w:szCs w:val="18"/>
                <w:lang w:eastAsia="tr-TR"/>
              </w:rPr>
              <w:t>/</w:t>
            </w:r>
            <w:r w:rsidR="00812CFF" w:rsidRPr="00E031BC">
              <w:rPr>
                <w:b/>
                <w:bCs/>
                <w:strike/>
                <w:color w:val="FF0000"/>
                <w:sz w:val="18"/>
                <w:szCs w:val="18"/>
                <w:lang w:eastAsia="tr-TR"/>
              </w:rPr>
              <w:t>09</w:t>
            </w:r>
            <w:r w:rsidR="00F23D92" w:rsidRPr="00E031BC">
              <w:rPr>
                <w:b/>
                <w:bCs/>
                <w:strike/>
                <w:color w:val="FF0000"/>
                <w:sz w:val="18"/>
                <w:szCs w:val="18"/>
                <w:lang w:eastAsia="tr-TR"/>
              </w:rPr>
              <w:t>/</w:t>
            </w:r>
            <w:r w:rsidR="00812CFF" w:rsidRPr="00E031BC">
              <w:rPr>
                <w:b/>
                <w:bCs/>
                <w:strike/>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Cs/>
                <w:strike/>
                <w:color w:val="FF0000"/>
                <w:sz w:val="18"/>
                <w:szCs w:val="18"/>
                <w:lang w:eastAsia="tr-TR"/>
              </w:rPr>
            </w:pPr>
            <w:proofErr w:type="spellStart"/>
            <w:r w:rsidRPr="00E031BC">
              <w:rPr>
                <w:bCs/>
                <w:strike/>
                <w:color w:val="FF0000"/>
                <w:sz w:val="18"/>
                <w:szCs w:val="18"/>
                <w:lang w:eastAsia="tr-TR"/>
              </w:rPr>
              <w:t>Fusidik</w:t>
            </w:r>
            <w:proofErr w:type="spellEnd"/>
            <w:r w:rsidRPr="00E031BC">
              <w:rPr>
                <w:bCs/>
                <w:strike/>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UH-P</w:t>
            </w:r>
          </w:p>
        </w:tc>
      </w:tr>
      <w:tr w:rsidR="00E031BC"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031BC" w:rsidRPr="00AD19A4" w:rsidRDefault="00E031BC" w:rsidP="00AD19A4">
            <w:pPr>
              <w:tabs>
                <w:tab w:val="left" w:pos="709"/>
              </w:tabs>
              <w:rPr>
                <w:b/>
                <w:bCs/>
                <w:color w:val="FF0000"/>
                <w:sz w:val="18"/>
                <w:szCs w:val="18"/>
                <w:lang w:eastAsia="tr-TR"/>
              </w:rPr>
            </w:pPr>
            <w:r w:rsidRPr="00411E8C">
              <w:rPr>
                <w:b/>
                <w:sz w:val="18"/>
                <w:szCs w:val="18"/>
              </w:rPr>
              <w:t xml:space="preserve">1   </w:t>
            </w:r>
            <w:r w:rsidRPr="00E031BC">
              <w:rPr>
                <w:b/>
                <w:bCs/>
                <w:color w:val="FF0000"/>
                <w:sz w:val="18"/>
                <w:szCs w:val="18"/>
                <w:lang w:eastAsia="tr-TR"/>
              </w:rPr>
              <w:t xml:space="preserve">            </w:t>
            </w:r>
            <w:r>
              <w:rPr>
                <w:b/>
                <w:bCs/>
                <w:color w:val="FF0000"/>
                <w:sz w:val="18"/>
                <w:szCs w:val="18"/>
                <w:lang w:eastAsia="tr-TR"/>
              </w:rPr>
              <w:t xml:space="preserve">              </w:t>
            </w:r>
            <w:proofErr w:type="gramStart"/>
            <w:r>
              <w:rPr>
                <w:b/>
                <w:bCs/>
                <w:color w:val="FF0000"/>
                <w:sz w:val="18"/>
                <w:szCs w:val="18"/>
                <w:lang w:eastAsia="tr-TR"/>
              </w:rPr>
              <w:t xml:space="preserve">   </w:t>
            </w:r>
            <w:r w:rsidRPr="00E031BC">
              <w:rPr>
                <w:b/>
                <w:bCs/>
                <w:color w:val="FF0000"/>
                <w:sz w:val="18"/>
                <w:szCs w:val="18"/>
                <w:lang w:eastAsia="tr-TR"/>
              </w:rPr>
              <w:t>(</w:t>
            </w:r>
            <w:proofErr w:type="gramEnd"/>
            <w:r w:rsidRPr="00E031BC">
              <w:rPr>
                <w:b/>
                <w:bCs/>
                <w:color w:val="FF0000"/>
                <w:sz w:val="18"/>
                <w:szCs w:val="18"/>
                <w:lang w:eastAsia="tr-TR"/>
              </w:rPr>
              <w:t>Değişik: RG-25/03/2025- 32852/</w:t>
            </w:r>
            <w:r>
              <w:rPr>
                <w:b/>
                <w:bCs/>
                <w:color w:val="FF0000"/>
                <w:sz w:val="18"/>
                <w:szCs w:val="18"/>
                <w:lang w:eastAsia="tr-TR"/>
              </w:rPr>
              <w:t>25</w:t>
            </w:r>
            <w:r w:rsidRPr="00E031BC">
              <w:rPr>
                <w:b/>
                <w:bCs/>
                <w:color w:val="FF0000"/>
                <w:sz w:val="18"/>
                <w:szCs w:val="18"/>
                <w:lang w:eastAsia="tr-TR"/>
              </w:rPr>
              <w:t>-</w:t>
            </w:r>
            <w:r>
              <w:rPr>
                <w:b/>
                <w:bCs/>
                <w:color w:val="FF0000"/>
                <w:sz w:val="18"/>
                <w:szCs w:val="18"/>
                <w:lang w:eastAsia="tr-TR"/>
              </w:rPr>
              <w:t>b</w:t>
            </w:r>
            <w:r w:rsidRPr="00E031BC">
              <w:rPr>
                <w:b/>
                <w:bCs/>
                <w:color w:val="FF0000"/>
                <w:sz w:val="18"/>
                <w:szCs w:val="18"/>
                <w:lang w:eastAsia="tr-TR"/>
              </w:rPr>
              <w:t xml:space="preserve"> </w:t>
            </w:r>
            <w:proofErr w:type="spellStart"/>
            <w:r w:rsidRPr="00E031BC">
              <w:rPr>
                <w:b/>
                <w:bCs/>
                <w:color w:val="FF0000"/>
                <w:sz w:val="18"/>
                <w:szCs w:val="18"/>
                <w:lang w:eastAsia="tr-TR"/>
              </w:rPr>
              <w:t>md.</w:t>
            </w:r>
            <w:proofErr w:type="spellEnd"/>
            <w:r w:rsidRPr="00E031BC">
              <w:rPr>
                <w:b/>
                <w:bCs/>
                <w:color w:val="FF0000"/>
                <w:sz w:val="18"/>
                <w:szCs w:val="18"/>
                <w:lang w:eastAsia="tr-TR"/>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E031BC" w:rsidRPr="00E031BC" w:rsidRDefault="00E031BC" w:rsidP="00AD19A4">
            <w:pPr>
              <w:tabs>
                <w:tab w:val="left" w:pos="709"/>
              </w:tabs>
              <w:rPr>
                <w:bCs/>
                <w:color w:val="FF0000"/>
                <w:sz w:val="18"/>
                <w:szCs w:val="18"/>
                <w:lang w:eastAsia="tr-TR"/>
              </w:rPr>
            </w:pPr>
            <w:proofErr w:type="spellStart"/>
            <w:r w:rsidRPr="00E031BC">
              <w:rPr>
                <w:color w:val="FF0000"/>
                <w:sz w:val="18"/>
                <w:szCs w:val="18"/>
              </w:rPr>
              <w:t>Fusidik</w:t>
            </w:r>
            <w:proofErr w:type="spellEnd"/>
            <w:r w:rsidRPr="00E031BC">
              <w:rPr>
                <w:color w:val="FF0000"/>
                <w:sz w:val="18"/>
                <w:szCs w:val="18"/>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E031BC" w:rsidRPr="00E031BC" w:rsidRDefault="00E031BC" w:rsidP="00AD19A4">
            <w:pPr>
              <w:tabs>
                <w:tab w:val="left" w:pos="709"/>
              </w:tabs>
              <w:rPr>
                <w:b/>
                <w:bCs/>
                <w:color w:val="FF0000"/>
                <w:sz w:val="18"/>
                <w:szCs w:val="18"/>
                <w:lang w:eastAsia="tr-TR"/>
              </w:rPr>
            </w:pPr>
            <w:r w:rsidRPr="00E031BC">
              <w:rPr>
                <w:b/>
                <w:color w:val="FF0000"/>
                <w:sz w:val="18"/>
                <w:szCs w:val="18"/>
              </w:rPr>
              <w:t>KY</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9C15A5" w:rsidRDefault="008700A0" w:rsidP="008700A0">
            <w:pPr>
              <w:jc w:val="both"/>
              <w:rPr>
                <w:b/>
                <w:strike/>
                <w:sz w:val="18"/>
                <w:szCs w:val="18"/>
              </w:rPr>
            </w:pPr>
            <w:r w:rsidRPr="009C15A5">
              <w:rPr>
                <w:b/>
                <w:strike/>
                <w:sz w:val="18"/>
                <w:szCs w:val="18"/>
              </w:rPr>
              <w:t xml:space="preserve">7 </w:t>
            </w:r>
          </w:p>
          <w:p w:rsidR="008700A0" w:rsidRPr="009C15A5" w:rsidRDefault="008700A0" w:rsidP="008700A0">
            <w:pPr>
              <w:rPr>
                <w:b/>
                <w:strike/>
                <w:sz w:val="18"/>
                <w:szCs w:val="18"/>
              </w:rPr>
            </w:pPr>
            <w:r w:rsidRPr="009C15A5">
              <w:rPr>
                <w:rFonts w:eastAsiaTheme="minorHAnsi"/>
                <w:b/>
                <w:bCs/>
                <w:strike/>
                <w:color w:val="FF0000"/>
                <w:sz w:val="18"/>
                <w:szCs w:val="18"/>
              </w:rPr>
              <w:t xml:space="preserve">(Değişik: RG-10/05/2018- 30417/ 29-a </w:t>
            </w:r>
            <w:proofErr w:type="spellStart"/>
            <w:r w:rsidRPr="009C15A5">
              <w:rPr>
                <w:rFonts w:eastAsiaTheme="minorHAnsi"/>
                <w:b/>
                <w:bCs/>
                <w:strike/>
                <w:color w:val="FF0000"/>
                <w:sz w:val="18"/>
                <w:szCs w:val="18"/>
              </w:rPr>
              <w:t>md.</w:t>
            </w:r>
            <w:proofErr w:type="spellEnd"/>
            <w:r w:rsidRPr="009C15A5">
              <w:rPr>
                <w:rFonts w:eastAsiaTheme="minorHAnsi"/>
                <w:b/>
                <w:bCs/>
                <w:strike/>
                <w:color w:val="FF0000"/>
                <w:sz w:val="18"/>
                <w:szCs w:val="18"/>
              </w:rPr>
              <w:t xml:space="preserve"> </w:t>
            </w:r>
            <w:r w:rsidRPr="009C15A5">
              <w:rPr>
                <w:rFonts w:eastAsiaTheme="minorEastAsia"/>
                <w:b/>
                <w:strike/>
                <w:color w:val="FF0000"/>
                <w:sz w:val="18"/>
                <w:szCs w:val="18"/>
              </w:rPr>
              <w:t>Yürürlük: 18/05/2018)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9C15A5" w:rsidRDefault="008700A0" w:rsidP="008700A0">
            <w:pPr>
              <w:jc w:val="both"/>
              <w:rPr>
                <w:strike/>
                <w:color w:val="FF0000"/>
                <w:sz w:val="18"/>
                <w:szCs w:val="18"/>
              </w:rPr>
            </w:pPr>
            <w:proofErr w:type="spellStart"/>
            <w:r w:rsidRPr="009C15A5">
              <w:rPr>
                <w:strike/>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9C15A5" w:rsidRDefault="008700A0" w:rsidP="004B3A2A">
            <w:pPr>
              <w:jc w:val="both"/>
              <w:rPr>
                <w:b/>
                <w:strike/>
                <w:sz w:val="18"/>
                <w:szCs w:val="18"/>
              </w:rPr>
            </w:pPr>
            <w:r w:rsidRPr="009C15A5">
              <w:rPr>
                <w:b/>
                <w:strike/>
                <w:color w:val="FF0000"/>
                <w:sz w:val="18"/>
                <w:szCs w:val="18"/>
              </w:rPr>
              <w:t>KY</w:t>
            </w:r>
            <w:r w:rsidR="004B3A2A" w:rsidRPr="009C15A5">
              <w:rPr>
                <w:b/>
                <w:strike/>
                <w:color w:val="FF0000"/>
                <w:sz w:val="18"/>
                <w:szCs w:val="18"/>
              </w:rPr>
              <w:t xml:space="preserve"> </w:t>
            </w:r>
            <w:r w:rsidRPr="009C15A5">
              <w:rPr>
                <w:rFonts w:eastAsia="Calibri"/>
                <w:strike/>
                <w:color w:val="FF0000"/>
                <w:sz w:val="18"/>
                <w:szCs w:val="18"/>
              </w:rPr>
              <w:t>(Şampuan formlarının yalnızca dermatoloji uzman hekimleri tarafından reçetelendirilmesi halinde bedelleri Kurumca karşılanır.)</w:t>
            </w:r>
          </w:p>
        </w:tc>
      </w:tr>
      <w:tr w:rsidR="009C15A5"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9C15A5" w:rsidRPr="009C15A5" w:rsidRDefault="009C15A5" w:rsidP="008700A0">
            <w:pPr>
              <w:jc w:val="both"/>
              <w:rPr>
                <w:b/>
                <w:color w:val="FF0000"/>
                <w:sz w:val="18"/>
                <w:szCs w:val="18"/>
              </w:rPr>
            </w:pPr>
            <w:r w:rsidRPr="00411E8C">
              <w:rPr>
                <w:b/>
                <w:sz w:val="18"/>
                <w:szCs w:val="18"/>
              </w:rPr>
              <w:t xml:space="preserve">7 </w:t>
            </w:r>
            <w:r w:rsidRPr="009C15A5">
              <w:rPr>
                <w:b/>
                <w:color w:val="FF0000"/>
                <w:sz w:val="18"/>
                <w:szCs w:val="18"/>
              </w:rPr>
              <w:t xml:space="preserve">                                   </w:t>
            </w:r>
            <w:proofErr w:type="gramStart"/>
            <w:r w:rsidRPr="009C15A5">
              <w:rPr>
                <w:b/>
                <w:color w:val="FF0000"/>
                <w:sz w:val="18"/>
                <w:szCs w:val="18"/>
              </w:rPr>
              <w:t xml:space="preserve">   (</w:t>
            </w:r>
            <w:proofErr w:type="gramEnd"/>
            <w:r w:rsidRPr="009C15A5">
              <w:rPr>
                <w:b/>
                <w:color w:val="FF0000"/>
                <w:sz w:val="18"/>
                <w:szCs w:val="18"/>
              </w:rPr>
              <w:t xml:space="preserve">Değişik:RG-25/03/2025- 32852/ </w:t>
            </w:r>
            <w:r>
              <w:rPr>
                <w:b/>
                <w:color w:val="FF0000"/>
                <w:sz w:val="18"/>
                <w:szCs w:val="18"/>
              </w:rPr>
              <w:t>2</w:t>
            </w:r>
            <w:r w:rsidR="00411E8C">
              <w:rPr>
                <w:b/>
                <w:color w:val="FF0000"/>
                <w:sz w:val="18"/>
                <w:szCs w:val="18"/>
              </w:rPr>
              <w:t>5</w:t>
            </w:r>
            <w:r w:rsidRPr="009C15A5">
              <w:rPr>
                <w:b/>
                <w:color w:val="FF0000"/>
                <w:sz w:val="18"/>
                <w:szCs w:val="18"/>
              </w:rPr>
              <w:t>-</w:t>
            </w:r>
            <w:r>
              <w:rPr>
                <w:b/>
                <w:color w:val="FF0000"/>
                <w:sz w:val="18"/>
                <w:szCs w:val="18"/>
              </w:rPr>
              <w:t>c</w:t>
            </w:r>
            <w:r w:rsidRPr="009C15A5">
              <w:rPr>
                <w:b/>
                <w:color w:val="FF0000"/>
                <w:sz w:val="18"/>
                <w:szCs w:val="18"/>
              </w:rPr>
              <w:t xml:space="preserve"> </w:t>
            </w:r>
            <w:proofErr w:type="spellStart"/>
            <w:r w:rsidRPr="009C15A5">
              <w:rPr>
                <w:b/>
                <w:color w:val="FF0000"/>
                <w:sz w:val="18"/>
                <w:szCs w:val="18"/>
              </w:rPr>
              <w:t>md.</w:t>
            </w:r>
            <w:proofErr w:type="spellEnd"/>
            <w:r w:rsidRPr="009C15A5">
              <w:rPr>
                <w:b/>
                <w:color w:val="FF0000"/>
                <w:sz w:val="18"/>
                <w:szCs w:val="18"/>
              </w:rPr>
              <w:t xml:space="preserve"> Yürürlük: 04/04/2025)</w:t>
            </w:r>
          </w:p>
        </w:tc>
        <w:tc>
          <w:tcPr>
            <w:tcW w:w="3420" w:type="dxa"/>
            <w:tcBorders>
              <w:top w:val="single" w:sz="6" w:space="0" w:color="000000"/>
              <w:left w:val="single" w:sz="6" w:space="0" w:color="000000"/>
              <w:bottom w:val="single" w:sz="6" w:space="0" w:color="000000"/>
              <w:right w:val="single" w:sz="6" w:space="0" w:color="000000"/>
            </w:tcBorders>
            <w:vAlign w:val="center"/>
          </w:tcPr>
          <w:p w:rsidR="009C15A5" w:rsidRPr="009C15A5" w:rsidRDefault="009C15A5" w:rsidP="008700A0">
            <w:pPr>
              <w:jc w:val="both"/>
              <w:rPr>
                <w:color w:val="FF0000"/>
                <w:sz w:val="18"/>
                <w:szCs w:val="18"/>
              </w:rPr>
            </w:pPr>
            <w:proofErr w:type="spellStart"/>
            <w:r w:rsidRPr="009C15A5">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9C15A5" w:rsidRPr="009C15A5" w:rsidRDefault="009C15A5" w:rsidP="004B3A2A">
            <w:pPr>
              <w:jc w:val="both"/>
              <w:rPr>
                <w:color w:val="FF0000"/>
                <w:sz w:val="18"/>
                <w:szCs w:val="18"/>
              </w:rPr>
            </w:pPr>
            <w:r w:rsidRPr="009C15A5">
              <w:rPr>
                <w:b/>
                <w:color w:val="FF0000"/>
                <w:sz w:val="18"/>
                <w:szCs w:val="18"/>
              </w:rPr>
              <w:t xml:space="preserve">KY </w:t>
            </w:r>
            <w:r w:rsidRPr="009C15A5">
              <w:rPr>
                <w:color w:val="FF0000"/>
                <w:sz w:val="18"/>
                <w:szCs w:val="18"/>
              </w:rPr>
              <w:t>(Şampuan formlarının yalnızca dermatoloji uzman hekimleri tarafından veya ara verilmeksizin sadece 3 aylık süre içinde en fazla ayda 1 kutu olacak şekilde aile hekimlerince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lastRenderedPageBreak/>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rsidR="008700A0" w:rsidRPr="00C55E1E" w:rsidRDefault="008700A0" w:rsidP="00C55E1E">
            <w:pPr>
              <w:jc w:val="both"/>
              <w:rPr>
                <w:bCs/>
                <w:iCs/>
                <w:strike/>
                <w:noProof/>
                <w:sz w:val="18"/>
                <w:szCs w:val="18"/>
              </w:rPr>
            </w:pP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583079">
            <w:pPr>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583079">
            <w:pPr>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583079">
            <w:pPr>
              <w:tabs>
                <w:tab w:val="left" w:pos="459"/>
                <w:tab w:val="left" w:pos="709"/>
              </w:tabs>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5329CE" w:rsidRDefault="005329CE" w:rsidP="00E43399">
            <w:pPr>
              <w:rPr>
                <w:b/>
                <w:color w:val="FF0000"/>
                <w:sz w:val="18"/>
                <w:szCs w:val="18"/>
              </w:rPr>
            </w:pPr>
          </w:p>
          <w:p w:rsidR="005329CE" w:rsidRDefault="005329CE" w:rsidP="00E43399">
            <w:pPr>
              <w:rPr>
                <w:b/>
                <w:color w:val="FF0000"/>
                <w:sz w:val="18"/>
                <w:szCs w:val="18"/>
              </w:rPr>
            </w:pPr>
          </w:p>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5329CE" w:rsidRDefault="005329CE" w:rsidP="00E43399">
            <w:pPr>
              <w:rPr>
                <w:color w:val="FF0000"/>
                <w:sz w:val="18"/>
                <w:szCs w:val="18"/>
              </w:rPr>
            </w:pPr>
          </w:p>
          <w:p w:rsidR="005329CE" w:rsidRDefault="005329CE" w:rsidP="00E43399">
            <w:pPr>
              <w:rPr>
                <w:color w:val="FF0000"/>
                <w:sz w:val="18"/>
                <w:szCs w:val="18"/>
              </w:rPr>
            </w:pPr>
          </w:p>
          <w:p w:rsidR="005329CE" w:rsidRDefault="005329CE" w:rsidP="00E43399">
            <w:pPr>
              <w:rPr>
                <w:color w:val="FF0000"/>
                <w:sz w:val="18"/>
                <w:szCs w:val="18"/>
              </w:rPr>
            </w:pPr>
          </w:p>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583079">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583079" w:rsidRPr="00520927" w:rsidTr="000F2A32">
        <w:trPr>
          <w:cantSplit/>
          <w:trHeight w:val="1353"/>
        </w:trPr>
        <w:tc>
          <w:tcPr>
            <w:tcW w:w="2193" w:type="dxa"/>
            <w:tcBorders>
              <w:top w:val="single" w:sz="4" w:space="0" w:color="auto"/>
              <w:left w:val="single" w:sz="4" w:space="0" w:color="auto"/>
              <w:bottom w:val="single" w:sz="4" w:space="0" w:color="auto"/>
              <w:right w:val="single" w:sz="4" w:space="0" w:color="auto"/>
            </w:tcBorders>
          </w:tcPr>
          <w:p w:rsidR="00583079" w:rsidRDefault="00583079"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Pr="00583079" w:rsidRDefault="005329CE" w:rsidP="00583079">
            <w:pPr>
              <w:ind w:right="51"/>
              <w:rPr>
                <w:bCs/>
                <w:color w:val="FF0000"/>
                <w:sz w:val="18"/>
                <w:szCs w:val="18"/>
              </w:rPr>
            </w:pPr>
          </w:p>
          <w:p w:rsidR="00583079" w:rsidRPr="00583079" w:rsidRDefault="00583079" w:rsidP="00583079">
            <w:pPr>
              <w:ind w:right="51"/>
              <w:rPr>
                <w:b/>
                <w:bCs/>
                <w:color w:val="FF0000"/>
                <w:sz w:val="18"/>
                <w:szCs w:val="18"/>
              </w:rPr>
            </w:pPr>
            <w:r w:rsidRPr="00583079">
              <w:rPr>
                <w:b/>
                <w:bCs/>
                <w:color w:val="FF0000"/>
                <w:sz w:val="18"/>
                <w:szCs w:val="18"/>
              </w:rPr>
              <w:t>22</w:t>
            </w:r>
          </w:p>
          <w:p w:rsidR="00583079" w:rsidRPr="00583079" w:rsidRDefault="00583079" w:rsidP="00583079">
            <w:pPr>
              <w:ind w:right="51"/>
              <w:rPr>
                <w:b/>
                <w:bCs/>
                <w:color w:val="FF0000"/>
                <w:sz w:val="18"/>
                <w:szCs w:val="18"/>
              </w:rPr>
            </w:pPr>
            <w:r w:rsidRPr="00583079">
              <w:rPr>
                <w:b/>
                <w:bCs/>
                <w:color w:val="FF0000"/>
                <w:sz w:val="18"/>
                <w:szCs w:val="18"/>
              </w:rPr>
              <w:t xml:space="preserve">(Ek: RG- 25/03/2025- 32852/ 25-ç </w:t>
            </w:r>
            <w:proofErr w:type="spellStart"/>
            <w:r w:rsidRPr="00583079">
              <w:rPr>
                <w:b/>
                <w:bCs/>
                <w:color w:val="FF0000"/>
                <w:sz w:val="18"/>
                <w:szCs w:val="18"/>
              </w:rPr>
              <w:t>md.</w:t>
            </w:r>
            <w:proofErr w:type="spellEnd"/>
            <w:r w:rsidRPr="00583079">
              <w:rPr>
                <w:b/>
                <w:bCs/>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583079" w:rsidRPr="00583079" w:rsidRDefault="00583079" w:rsidP="00583079">
            <w:pPr>
              <w:ind w:right="51"/>
              <w:rPr>
                <w:bCs/>
                <w:color w:val="FF0000"/>
                <w:sz w:val="18"/>
                <w:szCs w:val="18"/>
              </w:rPr>
            </w:pPr>
          </w:p>
          <w:p w:rsidR="00583079" w:rsidRPr="00583079" w:rsidRDefault="00583079" w:rsidP="00583079">
            <w:pPr>
              <w:ind w:right="51"/>
              <w:rPr>
                <w:bCs/>
                <w:color w:val="FF0000"/>
                <w:sz w:val="18"/>
                <w:szCs w:val="18"/>
              </w:rPr>
            </w:pPr>
            <w:proofErr w:type="spellStart"/>
            <w:r w:rsidRPr="00583079">
              <w:rPr>
                <w:color w:val="FF0000"/>
                <w:sz w:val="18"/>
                <w:szCs w:val="18"/>
              </w:rPr>
              <w:t>Doravirin</w:t>
            </w:r>
            <w:proofErr w:type="spellEnd"/>
            <w:r w:rsidRPr="00583079">
              <w:rPr>
                <w:color w:val="FF0000"/>
                <w:sz w:val="18"/>
                <w:szCs w:val="18"/>
              </w:rPr>
              <w:t xml:space="preserve">+ </w:t>
            </w:r>
            <w:proofErr w:type="spellStart"/>
            <w:r w:rsidRPr="00583079">
              <w:rPr>
                <w:color w:val="FF0000"/>
                <w:sz w:val="18"/>
                <w:szCs w:val="18"/>
              </w:rPr>
              <w:t>lamivudin</w:t>
            </w:r>
            <w:proofErr w:type="spellEnd"/>
            <w:r w:rsidRPr="00583079">
              <w:rPr>
                <w:color w:val="FF0000"/>
                <w:sz w:val="18"/>
                <w:szCs w:val="18"/>
              </w:rPr>
              <w:t xml:space="preserve">+ </w:t>
            </w:r>
            <w:proofErr w:type="spellStart"/>
            <w:r w:rsidRPr="00583079">
              <w:rPr>
                <w:color w:val="FF0000"/>
                <w:sz w:val="18"/>
                <w:szCs w:val="18"/>
              </w:rPr>
              <w:t>tenofovir</w:t>
            </w:r>
            <w:proofErr w:type="spellEnd"/>
            <w:r w:rsidRPr="00583079">
              <w:rPr>
                <w:color w:val="FF0000"/>
                <w:sz w:val="18"/>
                <w:szCs w:val="18"/>
              </w:rPr>
              <w:t xml:space="preserve"> </w:t>
            </w:r>
            <w:proofErr w:type="spellStart"/>
            <w:r w:rsidRPr="00583079">
              <w:rPr>
                <w:color w:val="FF0000"/>
                <w:sz w:val="18"/>
                <w:szCs w:val="18"/>
              </w:rPr>
              <w:t>disoproksil</w:t>
            </w:r>
            <w:proofErr w:type="spellEnd"/>
            <w:r w:rsidRPr="00583079">
              <w:rPr>
                <w:color w:val="FF0000"/>
                <w:sz w:val="18"/>
                <w:szCs w:val="18"/>
              </w:rPr>
              <w:t xml:space="preserve"> </w:t>
            </w:r>
            <w:proofErr w:type="spellStart"/>
            <w:r w:rsidRPr="00583079">
              <w:rPr>
                <w:color w:val="FF0000"/>
                <w:sz w:val="18"/>
                <w:szCs w:val="18"/>
              </w:rPr>
              <w:t>fumarat</w:t>
            </w:r>
            <w:proofErr w:type="spellEnd"/>
          </w:p>
        </w:tc>
        <w:tc>
          <w:tcPr>
            <w:tcW w:w="3283" w:type="dxa"/>
            <w:tcBorders>
              <w:top w:val="single" w:sz="4" w:space="0" w:color="auto"/>
              <w:left w:val="single" w:sz="4" w:space="0" w:color="auto"/>
              <w:bottom w:val="single" w:sz="4" w:space="0" w:color="auto"/>
              <w:right w:val="single" w:sz="4" w:space="0" w:color="auto"/>
            </w:tcBorders>
          </w:tcPr>
          <w:p w:rsidR="00583079" w:rsidRPr="00583079" w:rsidRDefault="00583079" w:rsidP="00583079">
            <w:pPr>
              <w:ind w:left="34"/>
              <w:jc w:val="both"/>
              <w:rPr>
                <w:color w:val="FF0000"/>
                <w:sz w:val="18"/>
                <w:szCs w:val="18"/>
              </w:rPr>
            </w:pPr>
            <w:r w:rsidRPr="00583079">
              <w:rPr>
                <w:color w:val="FF0000"/>
                <w:sz w:val="18"/>
                <w:szCs w:val="18"/>
              </w:rPr>
              <w:t xml:space="preserve">(1) Geçmişte veya halihazırda </w:t>
            </w:r>
            <w:proofErr w:type="spellStart"/>
            <w:r w:rsidRPr="00583079">
              <w:rPr>
                <w:color w:val="FF0000"/>
                <w:sz w:val="18"/>
                <w:szCs w:val="18"/>
              </w:rPr>
              <w:t>Non-Nükleozid</w:t>
            </w:r>
            <w:proofErr w:type="spellEnd"/>
            <w:r w:rsidRPr="00583079">
              <w:rPr>
                <w:color w:val="FF0000"/>
                <w:sz w:val="18"/>
                <w:szCs w:val="18"/>
              </w:rPr>
              <w:t xml:space="preserve"> </w:t>
            </w:r>
            <w:proofErr w:type="spellStart"/>
            <w:r w:rsidRPr="00583079">
              <w:rPr>
                <w:color w:val="FF0000"/>
                <w:sz w:val="18"/>
                <w:szCs w:val="18"/>
              </w:rPr>
              <w:t>Revers</w:t>
            </w:r>
            <w:proofErr w:type="spellEnd"/>
            <w:r w:rsidRPr="00583079">
              <w:rPr>
                <w:color w:val="FF0000"/>
                <w:sz w:val="18"/>
                <w:szCs w:val="18"/>
              </w:rPr>
              <w:t xml:space="preserve"> </w:t>
            </w:r>
            <w:proofErr w:type="spellStart"/>
            <w:r w:rsidRPr="00583079">
              <w:rPr>
                <w:color w:val="FF0000"/>
                <w:sz w:val="18"/>
                <w:szCs w:val="18"/>
              </w:rPr>
              <w:t>Transkriptaz</w:t>
            </w:r>
            <w:proofErr w:type="spellEnd"/>
            <w:r w:rsidRPr="00583079">
              <w:rPr>
                <w:color w:val="FF0000"/>
                <w:sz w:val="18"/>
                <w:szCs w:val="18"/>
              </w:rPr>
              <w:t xml:space="preserve"> İnhibitörü (NNRTİ) sınıfına, </w:t>
            </w:r>
            <w:proofErr w:type="spellStart"/>
            <w:r w:rsidRPr="00583079">
              <w:rPr>
                <w:color w:val="FF0000"/>
                <w:sz w:val="18"/>
                <w:szCs w:val="18"/>
              </w:rPr>
              <w:t>lamivudine</w:t>
            </w:r>
            <w:proofErr w:type="spellEnd"/>
            <w:r w:rsidRPr="00583079">
              <w:rPr>
                <w:color w:val="FF0000"/>
                <w:sz w:val="18"/>
                <w:szCs w:val="18"/>
              </w:rPr>
              <w:t xml:space="preserve"> veya </w:t>
            </w:r>
            <w:proofErr w:type="spellStart"/>
            <w:r w:rsidRPr="00583079">
              <w:rPr>
                <w:color w:val="FF0000"/>
                <w:sz w:val="18"/>
                <w:szCs w:val="18"/>
              </w:rPr>
              <w:t>tenofovire</w:t>
            </w:r>
            <w:proofErr w:type="spellEnd"/>
            <w:r w:rsidRPr="00583079">
              <w:rPr>
                <w:color w:val="FF0000"/>
                <w:sz w:val="18"/>
                <w:szCs w:val="18"/>
              </w:rPr>
              <w:t xml:space="preserve"> direnç kanıtları bulunmayan HIV-1 enfeksiyonlu yetişkinlerin tedavisinde 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2"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2"/>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3" w:name="_Hlk68100435"/>
            <w:r w:rsidRPr="009E7B92">
              <w:rPr>
                <w:rFonts w:eastAsia="ヒラギノ明朝 Pro W3"/>
                <w:color w:val="FF0000"/>
                <w:sz w:val="18"/>
                <w:szCs w:val="18"/>
              </w:rPr>
              <w:t xml:space="preserve">en fazla 1 aylık dozda </w:t>
            </w:r>
            <w:bookmarkStart w:id="4" w:name="_Hlk68100410"/>
            <w:bookmarkEnd w:id="3"/>
            <w:r w:rsidRPr="009E7B92">
              <w:rPr>
                <w:rFonts w:eastAsia="ヒラギノ明朝 Pro W3"/>
                <w:color w:val="FF0000"/>
                <w:sz w:val="18"/>
                <w:szCs w:val="18"/>
              </w:rPr>
              <w:t>tüm hekimlerce</w:t>
            </w:r>
            <w:bookmarkEnd w:id="4"/>
            <w:r w:rsidRPr="009E7B92">
              <w:rPr>
                <w:rFonts w:eastAsia="ヒラギノ明朝 Pro W3"/>
                <w:color w:val="FF0000"/>
                <w:sz w:val="18"/>
                <w:szCs w:val="18"/>
              </w:rPr>
              <w:t xml:space="preserve"> reçete edilmesi halinde Kurumca bedelleri karşılanır.</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EB7995">
              <w:rPr>
                <w:b/>
                <w:strike/>
                <w:color w:val="FF0000"/>
                <w:sz w:val="18"/>
                <w:szCs w:val="18"/>
              </w:rPr>
              <w:t>4</w:t>
            </w:r>
            <w:r w:rsidR="00FB73B6" w:rsidRPr="00EB7995">
              <w:rPr>
                <w:b/>
                <w:strike/>
                <w:color w:val="FF0000"/>
                <w:sz w:val="18"/>
                <w:szCs w:val="18"/>
              </w:rPr>
              <w:t xml:space="preserve"> </w:t>
            </w:r>
            <w:r w:rsidRPr="00EB7995">
              <w:rPr>
                <w:b/>
                <w:color w:val="FF0000"/>
                <w:sz w:val="18"/>
                <w:szCs w:val="18"/>
              </w:rPr>
              <w:t>(</w:t>
            </w:r>
            <w:r w:rsidRPr="001102C5">
              <w:rPr>
                <w:b/>
                <w:strike/>
                <w:color w:val="FF0000"/>
                <w:sz w:val="18"/>
                <w:szCs w:val="18"/>
              </w:rPr>
              <w:t>Değişik:</w:t>
            </w:r>
            <w:r w:rsidR="00EB7995">
              <w:rPr>
                <w:b/>
                <w:strike/>
                <w:color w:val="FF0000"/>
                <w:sz w:val="18"/>
                <w:szCs w:val="18"/>
              </w:rPr>
              <w:t xml:space="preserve"> </w:t>
            </w:r>
            <w:r w:rsidRPr="001102C5">
              <w:rPr>
                <w:b/>
                <w:strike/>
                <w:color w:val="FF0000"/>
                <w:sz w:val="18"/>
                <w:szCs w:val="18"/>
              </w:rPr>
              <w:t xml:space="preserve">RG-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t>4.1</w:t>
            </w:r>
          </w:p>
          <w:p w:rsidR="00014598" w:rsidRPr="0005129F" w:rsidRDefault="00014598" w:rsidP="009E7B92">
            <w:pPr>
              <w:rPr>
                <w:b/>
                <w:color w:val="FF0000"/>
                <w:sz w:val="18"/>
                <w:szCs w:val="18"/>
              </w:rPr>
            </w:pPr>
            <w:r w:rsidRPr="000C46E5">
              <w:rPr>
                <w:b/>
                <w:color w:val="FF0000"/>
                <w:sz w:val="18"/>
                <w:szCs w:val="18"/>
              </w:rPr>
              <w:t>(</w:t>
            </w:r>
            <w:r>
              <w:rPr>
                <w:b/>
                <w:color w:val="FF0000"/>
                <w:sz w:val="18"/>
                <w:szCs w:val="18"/>
              </w:rPr>
              <w:t>Ek</w:t>
            </w:r>
            <w:r w:rsidRPr="000C46E5">
              <w:rPr>
                <w:b/>
                <w:color w:val="FF0000"/>
                <w:sz w:val="18"/>
                <w:szCs w:val="18"/>
              </w:rPr>
              <w:t>:</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lastRenderedPageBreak/>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60204D">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0F2A32" w:rsidRDefault="003477D6" w:rsidP="00D80B45">
            <w:pPr>
              <w:outlineLvl w:val="6"/>
              <w:rPr>
                <w:b/>
                <w:strike/>
                <w:sz w:val="18"/>
                <w:szCs w:val="18"/>
              </w:rPr>
            </w:pPr>
            <w:r w:rsidRPr="000F2A32">
              <w:rPr>
                <w:b/>
                <w:strike/>
                <w:sz w:val="18"/>
                <w:szCs w:val="18"/>
              </w:rPr>
              <w:t>1</w:t>
            </w:r>
            <w:r w:rsidR="00335261" w:rsidRPr="000F2A32">
              <w:rPr>
                <w:b/>
                <w:strike/>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0F2A32" w:rsidRDefault="0053493B" w:rsidP="00902183">
            <w:pPr>
              <w:rPr>
                <w:strike/>
                <w:kern w:val="28"/>
                <w:sz w:val="18"/>
                <w:szCs w:val="18"/>
              </w:rPr>
            </w:pPr>
            <w:proofErr w:type="spellStart"/>
            <w:r w:rsidRPr="000F2A32">
              <w:rPr>
                <w:strike/>
                <w:kern w:val="28"/>
                <w:sz w:val="18"/>
                <w:szCs w:val="18"/>
              </w:rPr>
              <w:t>Eritromisin+Isotretinoin</w:t>
            </w:r>
            <w:proofErr w:type="spellEnd"/>
            <w:r w:rsidRPr="000F2A32">
              <w:rPr>
                <w:strike/>
                <w:kern w:val="28"/>
                <w:sz w:val="18"/>
                <w:szCs w:val="18"/>
              </w:rPr>
              <w:t xml:space="preserve"> / </w:t>
            </w:r>
            <w:proofErr w:type="spellStart"/>
            <w:r w:rsidRPr="000F2A32">
              <w:rPr>
                <w:strike/>
                <w:kern w:val="28"/>
                <w:sz w:val="18"/>
                <w:szCs w:val="18"/>
              </w:rPr>
              <w:t>Eritromisin+Tretionin</w:t>
            </w:r>
            <w:proofErr w:type="spellEnd"/>
            <w:r w:rsidRPr="000F2A32">
              <w:rPr>
                <w:strike/>
                <w:kern w:val="28"/>
                <w:sz w:val="18"/>
                <w:szCs w:val="18"/>
              </w:rPr>
              <w:t xml:space="preserve"> / </w:t>
            </w:r>
            <w:proofErr w:type="spellStart"/>
            <w:r w:rsidRPr="000F2A32">
              <w:rPr>
                <w:strike/>
                <w:kern w:val="28"/>
                <w:sz w:val="18"/>
                <w:szCs w:val="18"/>
              </w:rPr>
              <w:t>Eritromisin</w:t>
            </w:r>
            <w:proofErr w:type="spellEnd"/>
            <w:r w:rsidRPr="000F2A32">
              <w:rPr>
                <w:strike/>
                <w:kern w:val="28"/>
                <w:sz w:val="18"/>
                <w:szCs w:val="18"/>
              </w:rPr>
              <w:t xml:space="preserve">+ </w:t>
            </w:r>
            <w:proofErr w:type="spellStart"/>
            <w:r w:rsidRPr="000F2A32">
              <w:rPr>
                <w:strike/>
                <w:kern w:val="28"/>
                <w:sz w:val="18"/>
                <w:szCs w:val="18"/>
              </w:rPr>
              <w:t>Benzoilperoksit</w:t>
            </w:r>
            <w:proofErr w:type="spellEnd"/>
            <w:r w:rsidRPr="000F2A32">
              <w:rPr>
                <w:strike/>
                <w:kern w:val="28"/>
                <w:sz w:val="18"/>
                <w:szCs w:val="18"/>
              </w:rPr>
              <w:t xml:space="preserve"> (Topik formları </w:t>
            </w:r>
            <w:proofErr w:type="gramStart"/>
            <w:r w:rsidRPr="000F2A32">
              <w:rPr>
                <w:strike/>
                <w:kern w:val="28"/>
                <w:sz w:val="18"/>
                <w:szCs w:val="18"/>
              </w:rPr>
              <w:t>dahil)/</w:t>
            </w:r>
            <w:proofErr w:type="spellStart"/>
            <w:proofErr w:type="gramEnd"/>
            <w:r w:rsidRPr="000F2A32">
              <w:rPr>
                <w:strike/>
                <w:kern w:val="28"/>
                <w:sz w:val="18"/>
                <w:szCs w:val="18"/>
              </w:rPr>
              <w:t>Klindamisin+Benzoilperoksit</w:t>
            </w:r>
            <w:proofErr w:type="spellEnd"/>
          </w:p>
          <w:p w:rsidR="0053493B" w:rsidRPr="000F2A32" w:rsidRDefault="0053493B"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0F2A32" w:rsidRDefault="005E3C1C" w:rsidP="00902183">
            <w:pPr>
              <w:rPr>
                <w:strike/>
                <w:sz w:val="18"/>
                <w:szCs w:val="18"/>
              </w:rPr>
            </w:pPr>
            <w:r w:rsidRPr="000F2A32">
              <w:rPr>
                <w:strike/>
                <w:sz w:val="18"/>
                <w:szCs w:val="18"/>
              </w:rPr>
              <w:t>Sadece Cilt Hastalıkları Uzman Hekimlerince</w:t>
            </w:r>
          </w:p>
        </w:tc>
      </w:tr>
      <w:tr w:rsidR="005B3E09" w:rsidRPr="00520927" w:rsidTr="00E64AE7">
        <w:trPr>
          <w:cantSplit/>
          <w:trHeight w:val="20"/>
        </w:trPr>
        <w:tc>
          <w:tcPr>
            <w:tcW w:w="1897" w:type="dxa"/>
            <w:tcBorders>
              <w:top w:val="single" w:sz="6" w:space="0" w:color="000000"/>
              <w:left w:val="single" w:sz="4" w:space="0" w:color="auto"/>
              <w:bottom w:val="single" w:sz="4" w:space="0" w:color="auto"/>
              <w:right w:val="single" w:sz="6" w:space="0" w:color="000000"/>
            </w:tcBorders>
            <w:vAlign w:val="center"/>
          </w:tcPr>
          <w:p w:rsidR="005B3E09" w:rsidRPr="005B3E09" w:rsidRDefault="005B3E09" w:rsidP="005B3E09">
            <w:pPr>
              <w:rPr>
                <w:b/>
                <w:color w:val="FF0000"/>
                <w:sz w:val="18"/>
                <w:szCs w:val="18"/>
              </w:rPr>
            </w:pPr>
            <w:bookmarkStart w:id="5" w:name="_GoBack"/>
            <w:r w:rsidRPr="00411E8C">
              <w:rPr>
                <w:b/>
                <w:sz w:val="18"/>
                <w:szCs w:val="18"/>
              </w:rPr>
              <w:t xml:space="preserve">17 </w:t>
            </w:r>
            <w:bookmarkEnd w:id="5"/>
            <w:r>
              <w:rPr>
                <w:b/>
                <w:color w:val="FF0000"/>
                <w:sz w:val="18"/>
                <w:szCs w:val="18"/>
              </w:rPr>
              <w:t xml:space="preserve">    </w:t>
            </w:r>
            <w:r w:rsidRPr="005B3E09">
              <w:rPr>
                <w:b/>
                <w:color w:val="FF0000"/>
                <w:sz w:val="18"/>
                <w:szCs w:val="18"/>
              </w:rPr>
              <w:t xml:space="preserve">            </w:t>
            </w:r>
            <w:r>
              <w:rPr>
                <w:b/>
                <w:color w:val="FF0000"/>
                <w:sz w:val="18"/>
                <w:szCs w:val="18"/>
              </w:rPr>
              <w:t xml:space="preserve">      </w:t>
            </w:r>
            <w:r w:rsidRPr="005B3E09">
              <w:rPr>
                <w:b/>
                <w:color w:val="FF0000"/>
                <w:sz w:val="18"/>
                <w:szCs w:val="18"/>
              </w:rPr>
              <w:t xml:space="preserve">(Değişik: RG-25/03/2025- 32852/ </w:t>
            </w:r>
            <w:r>
              <w:rPr>
                <w:b/>
                <w:color w:val="FF0000"/>
                <w:sz w:val="18"/>
                <w:szCs w:val="18"/>
              </w:rPr>
              <w:t>25</w:t>
            </w:r>
            <w:r w:rsidRPr="005B3E09">
              <w:rPr>
                <w:b/>
                <w:color w:val="FF0000"/>
                <w:sz w:val="18"/>
                <w:szCs w:val="18"/>
              </w:rPr>
              <w:t>-</w:t>
            </w:r>
            <w:r>
              <w:rPr>
                <w:b/>
                <w:color w:val="FF0000"/>
                <w:sz w:val="18"/>
                <w:szCs w:val="18"/>
              </w:rPr>
              <w:t>d</w:t>
            </w:r>
            <w:r w:rsidRPr="005B3E09">
              <w:rPr>
                <w:b/>
                <w:color w:val="FF0000"/>
                <w:sz w:val="18"/>
                <w:szCs w:val="18"/>
              </w:rPr>
              <w:t xml:space="preserve"> </w:t>
            </w:r>
            <w:proofErr w:type="spellStart"/>
            <w:r w:rsidRPr="005B3E09">
              <w:rPr>
                <w:b/>
                <w:color w:val="FF0000"/>
                <w:sz w:val="18"/>
                <w:szCs w:val="18"/>
              </w:rPr>
              <w:t>md.</w:t>
            </w:r>
            <w:proofErr w:type="spellEnd"/>
            <w:r w:rsidRPr="005B3E09">
              <w:rPr>
                <w:b/>
                <w:color w:val="FF0000"/>
                <w:sz w:val="18"/>
                <w:szCs w:val="18"/>
              </w:rPr>
              <w:t xml:space="preserve"> Yürürlük: 04/04/2025)</w:t>
            </w:r>
          </w:p>
          <w:p w:rsidR="005B3E09" w:rsidRPr="005B3E09" w:rsidRDefault="005B3E09" w:rsidP="005B3E09">
            <w:pPr>
              <w:jc w:val="both"/>
              <w:rPr>
                <w:b/>
                <w:color w:val="FF0000"/>
                <w:sz w:val="18"/>
                <w:szCs w:val="18"/>
              </w:rPr>
            </w:pPr>
          </w:p>
        </w:tc>
        <w:tc>
          <w:tcPr>
            <w:tcW w:w="3846" w:type="dxa"/>
            <w:tcBorders>
              <w:top w:val="single" w:sz="6" w:space="0" w:color="000000"/>
              <w:left w:val="single" w:sz="6" w:space="0" w:color="000000"/>
              <w:bottom w:val="single" w:sz="6" w:space="0" w:color="000000"/>
              <w:right w:val="single" w:sz="6" w:space="0" w:color="000000"/>
            </w:tcBorders>
            <w:vAlign w:val="center"/>
          </w:tcPr>
          <w:p w:rsidR="005B3E09" w:rsidRPr="005B3E09" w:rsidRDefault="005B3E09" w:rsidP="005B3E09">
            <w:pPr>
              <w:rPr>
                <w:rFonts w:eastAsia="Calibri"/>
                <w:color w:val="FF0000"/>
                <w:sz w:val="18"/>
                <w:szCs w:val="18"/>
              </w:rPr>
            </w:pPr>
            <w:proofErr w:type="spellStart"/>
            <w:r w:rsidRPr="005B3E09">
              <w:rPr>
                <w:rFonts w:eastAsia="Calibri"/>
                <w:color w:val="FF0000"/>
                <w:sz w:val="18"/>
                <w:szCs w:val="18"/>
              </w:rPr>
              <w:t>Eritromisin+Isotretinoin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Eritromisin+Tretionin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w:t>
            </w:r>
            <w:proofErr w:type="spellEnd"/>
            <w:r w:rsidRPr="005B3E09">
              <w:rPr>
                <w:rFonts w:eastAsia="Calibri"/>
                <w:color w:val="FF0000"/>
                <w:sz w:val="18"/>
                <w:szCs w:val="18"/>
              </w:rPr>
              <w:t xml:space="preserve">+ </w:t>
            </w:r>
            <w:proofErr w:type="spellStart"/>
            <w:r w:rsidRPr="005B3E09">
              <w:rPr>
                <w:rFonts w:eastAsia="Calibri"/>
                <w:color w:val="FF0000"/>
                <w:sz w:val="18"/>
                <w:szCs w:val="18"/>
              </w:rPr>
              <w:t>Benzoilperoksit</w:t>
            </w:r>
            <w:proofErr w:type="spellEnd"/>
            <w:r w:rsidRPr="005B3E09">
              <w:rPr>
                <w:rFonts w:eastAsia="Calibri"/>
                <w:color w:val="FF0000"/>
                <w:sz w:val="18"/>
                <w:szCs w:val="18"/>
              </w:rPr>
              <w:t xml:space="preserve"> (Topik formları </w:t>
            </w:r>
            <w:proofErr w:type="gramStart"/>
            <w:r w:rsidRPr="005B3E09">
              <w:rPr>
                <w:rFonts w:eastAsia="Calibri"/>
                <w:color w:val="FF0000"/>
                <w:sz w:val="18"/>
                <w:szCs w:val="18"/>
              </w:rPr>
              <w:t>dahil)/</w:t>
            </w:r>
            <w:proofErr w:type="spellStart"/>
            <w:proofErr w:type="gramEnd"/>
            <w:r w:rsidRPr="005B3E09">
              <w:rPr>
                <w:rFonts w:eastAsia="Calibri"/>
                <w:color w:val="FF0000"/>
                <w:sz w:val="18"/>
                <w:szCs w:val="18"/>
              </w:rPr>
              <w:t>Klindamisin+Benzoilperoksit</w:t>
            </w:r>
            <w:proofErr w:type="spellEnd"/>
          </w:p>
          <w:p w:rsidR="005B3E09" w:rsidRPr="005B3E09" w:rsidRDefault="005B3E09" w:rsidP="005B3E09">
            <w:pPr>
              <w:jc w:val="both"/>
              <w:rPr>
                <w:rFonts w:eastAsia="Calibri"/>
                <w:color w:val="FF0000"/>
                <w:sz w:val="18"/>
                <w:szCs w:val="18"/>
              </w:rPr>
            </w:pPr>
          </w:p>
        </w:tc>
        <w:tc>
          <w:tcPr>
            <w:tcW w:w="3077" w:type="dxa"/>
            <w:tcBorders>
              <w:top w:val="single" w:sz="6" w:space="0" w:color="000000"/>
              <w:left w:val="single" w:sz="6" w:space="0" w:color="000000"/>
              <w:bottom w:val="single" w:sz="4" w:space="0" w:color="auto"/>
              <w:right w:val="single" w:sz="4" w:space="0" w:color="auto"/>
            </w:tcBorders>
            <w:vAlign w:val="center"/>
          </w:tcPr>
          <w:p w:rsidR="005B3E09" w:rsidRPr="005B3E09" w:rsidRDefault="005B3E09" w:rsidP="005B3E09">
            <w:pPr>
              <w:jc w:val="both"/>
              <w:rPr>
                <w:rFonts w:eastAsia="Calibri"/>
                <w:color w:val="FF0000"/>
                <w:sz w:val="18"/>
                <w:szCs w:val="18"/>
              </w:rPr>
            </w:pPr>
            <w:r w:rsidRPr="005B3E09">
              <w:rPr>
                <w:rFonts w:eastAsia="Calibri"/>
                <w:color w:val="FF0000"/>
                <w:sz w:val="18"/>
                <w:szCs w:val="18"/>
              </w:rPr>
              <w:t xml:space="preserve">Sadece cilt hastalıkları uzman hekimlerince </w:t>
            </w:r>
            <w:r w:rsidRPr="005B3E09">
              <w:rPr>
                <w:bCs/>
                <w:color w:val="FF0000"/>
                <w:sz w:val="18"/>
                <w:szCs w:val="18"/>
                <w:lang w:eastAsia="tr-TR"/>
              </w:rPr>
              <w:t>veya aile hekimlerince ara verilmeksizin sadece 3 aylık süre içinde reçetelenmesi halinde bedeli Kurumca karşılanır.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60204D">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335261">
            <w:pPr>
              <w:outlineLvl w:val="6"/>
              <w:rPr>
                <w:b/>
                <w:color w:val="FF0000"/>
                <w:sz w:val="18"/>
                <w:szCs w:val="18"/>
                <w:lang w:eastAsia="tr-TR"/>
              </w:rPr>
            </w:pPr>
            <w:r w:rsidRPr="0060204D">
              <w:rPr>
                <w:b/>
                <w:color w:val="FF0000"/>
                <w:sz w:val="18"/>
                <w:szCs w:val="18"/>
                <w:lang w:eastAsia="tr-TR"/>
              </w:rPr>
              <w:lastRenderedPageBreak/>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AF417C" w:rsidP="00AF417C">
            <w:pPr>
              <w:jc w:val="both"/>
              <w:outlineLvl w:val="6"/>
              <w:rPr>
                <w:strike/>
                <w:color w:val="008000"/>
                <w:sz w:val="18"/>
                <w:szCs w:val="18"/>
                <w:lang w:eastAsia="tr-TR"/>
              </w:rPr>
            </w:pPr>
            <w:r w:rsidRPr="0060204D">
              <w:rPr>
                <w:b/>
                <w:strike/>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9B5C83">
            <w:pPr>
              <w:jc w:val="both"/>
              <w:rPr>
                <w:strike/>
                <w:color w:val="008000"/>
                <w:sz w:val="18"/>
                <w:szCs w:val="18"/>
                <w:lang w:eastAsia="tr-TR"/>
              </w:rPr>
            </w:pPr>
            <w:proofErr w:type="spellStart"/>
            <w:r w:rsidRPr="0060204D">
              <w:rPr>
                <w:strike/>
                <w:sz w:val="18"/>
                <w:szCs w:val="18"/>
                <w:lang w:eastAsia="tr-TR"/>
              </w:rPr>
              <w:t>Rifaksimin</w:t>
            </w:r>
            <w:proofErr w:type="spellEnd"/>
            <w:r w:rsidRPr="0060204D">
              <w:rPr>
                <w:strike/>
                <w:sz w:val="18"/>
                <w:szCs w:val="18"/>
                <w:lang w:eastAsia="tr-TR"/>
              </w:rPr>
              <w:t xml:space="preserve"> (</w:t>
            </w:r>
            <w:r w:rsidR="00F93943" w:rsidRPr="0060204D">
              <w:rPr>
                <w:b/>
                <w:strike/>
                <w:color w:val="FF0000"/>
                <w:sz w:val="18"/>
                <w:szCs w:val="18"/>
              </w:rPr>
              <w:t>(</w:t>
            </w:r>
            <w:proofErr w:type="gramStart"/>
            <w:r w:rsidR="00F93943" w:rsidRPr="0060204D">
              <w:rPr>
                <w:b/>
                <w:strike/>
                <w:color w:val="FF0000"/>
                <w:sz w:val="18"/>
                <w:szCs w:val="18"/>
              </w:rPr>
              <w:t>Değişik:RG</w:t>
            </w:r>
            <w:proofErr w:type="gramEnd"/>
            <w:r w:rsidR="00F93943" w:rsidRPr="0060204D">
              <w:rPr>
                <w:b/>
                <w:strike/>
                <w:color w:val="FF0000"/>
                <w:sz w:val="18"/>
                <w:szCs w:val="18"/>
              </w:rPr>
              <w:t>-1</w:t>
            </w:r>
            <w:r w:rsidR="00766604" w:rsidRPr="0060204D">
              <w:rPr>
                <w:b/>
                <w:strike/>
                <w:color w:val="FF0000"/>
                <w:sz w:val="18"/>
                <w:szCs w:val="18"/>
              </w:rPr>
              <w:t>6</w:t>
            </w:r>
            <w:r w:rsidR="00F93943" w:rsidRPr="0060204D">
              <w:rPr>
                <w:b/>
                <w:strike/>
                <w:color w:val="FF0000"/>
                <w:sz w:val="18"/>
                <w:szCs w:val="18"/>
              </w:rPr>
              <w:t>/03/2023-3213</w:t>
            </w:r>
            <w:r w:rsidR="00766604" w:rsidRPr="0060204D">
              <w:rPr>
                <w:b/>
                <w:strike/>
                <w:color w:val="FF0000"/>
                <w:sz w:val="18"/>
                <w:szCs w:val="18"/>
              </w:rPr>
              <w:t>4</w:t>
            </w:r>
            <w:r w:rsidR="00F93943" w:rsidRPr="0060204D">
              <w:rPr>
                <w:b/>
                <w:strike/>
                <w:color w:val="FF0000"/>
                <w:sz w:val="18"/>
                <w:szCs w:val="18"/>
              </w:rPr>
              <w:t>/</w:t>
            </w:r>
            <w:r w:rsidR="00766604" w:rsidRPr="0060204D">
              <w:rPr>
                <w:b/>
                <w:strike/>
                <w:color w:val="FF0000"/>
                <w:sz w:val="18"/>
                <w:szCs w:val="18"/>
              </w:rPr>
              <w:t>45</w:t>
            </w:r>
            <w:r w:rsidR="00F93943" w:rsidRPr="0060204D">
              <w:rPr>
                <w:b/>
                <w:strike/>
                <w:color w:val="FF0000"/>
                <w:sz w:val="18"/>
                <w:szCs w:val="18"/>
              </w:rPr>
              <w:t xml:space="preserve">-a </w:t>
            </w:r>
            <w:proofErr w:type="spellStart"/>
            <w:r w:rsidR="00F93943" w:rsidRPr="0060204D">
              <w:rPr>
                <w:b/>
                <w:strike/>
                <w:color w:val="FF0000"/>
                <w:sz w:val="18"/>
                <w:szCs w:val="18"/>
              </w:rPr>
              <w:t>md.</w:t>
            </w:r>
            <w:proofErr w:type="spellEnd"/>
            <w:r w:rsidR="00F93943" w:rsidRPr="0060204D">
              <w:rPr>
                <w:b/>
                <w:strike/>
                <w:color w:val="FF0000"/>
                <w:sz w:val="18"/>
                <w:szCs w:val="18"/>
              </w:rPr>
              <w:t xml:space="preserve"> Yürürlük: 2</w:t>
            </w:r>
            <w:r w:rsidR="00766604" w:rsidRPr="0060204D">
              <w:rPr>
                <w:b/>
                <w:strike/>
                <w:color w:val="FF0000"/>
                <w:sz w:val="18"/>
                <w:szCs w:val="18"/>
              </w:rPr>
              <w:t>4</w:t>
            </w:r>
            <w:r w:rsidR="00F93943" w:rsidRPr="0060204D">
              <w:rPr>
                <w:b/>
                <w:strike/>
                <w:color w:val="FF0000"/>
                <w:sz w:val="18"/>
                <w:szCs w:val="18"/>
              </w:rPr>
              <w:t xml:space="preserve">/03/2023) </w:t>
            </w:r>
            <w:r w:rsidRPr="0060204D">
              <w:rPr>
                <w:strike/>
                <w:sz w:val="18"/>
                <w:szCs w:val="18"/>
                <w:lang w:eastAsia="tr-TR"/>
              </w:rPr>
              <w:t xml:space="preserve">Yalnızca </w:t>
            </w:r>
            <w:proofErr w:type="spellStart"/>
            <w:r w:rsidR="00F93943" w:rsidRPr="0060204D">
              <w:rPr>
                <w:strike/>
                <w:color w:val="FF0000"/>
                <w:sz w:val="18"/>
                <w:szCs w:val="18"/>
              </w:rPr>
              <w:t>Yalnızca</w:t>
            </w:r>
            <w:proofErr w:type="spellEnd"/>
            <w:r w:rsidR="00F93943" w:rsidRPr="0060204D">
              <w:rPr>
                <w:strike/>
                <w:color w:val="FF0000"/>
                <w:sz w:val="18"/>
                <w:szCs w:val="18"/>
              </w:rPr>
              <w:t xml:space="preserve">; </w:t>
            </w:r>
            <w:proofErr w:type="spellStart"/>
            <w:r w:rsidRPr="0060204D">
              <w:rPr>
                <w:strike/>
                <w:sz w:val="18"/>
                <w:szCs w:val="18"/>
                <w:lang w:eastAsia="tr-TR"/>
              </w:rPr>
              <w:t>intestinal</w:t>
            </w:r>
            <w:proofErr w:type="spellEnd"/>
            <w:r w:rsidRPr="0060204D">
              <w:rPr>
                <w:strike/>
                <w:sz w:val="18"/>
                <w:szCs w:val="18"/>
                <w:lang w:eastAsia="tr-TR"/>
              </w:rPr>
              <w:t xml:space="preserve"> aşırı çoğalma sendromu, </w:t>
            </w:r>
            <w:proofErr w:type="spellStart"/>
            <w:r w:rsidRPr="0060204D">
              <w:rPr>
                <w:strike/>
                <w:sz w:val="18"/>
                <w:szCs w:val="18"/>
                <w:lang w:eastAsia="tr-TR"/>
              </w:rPr>
              <w:t>hepatik</w:t>
            </w:r>
            <w:proofErr w:type="spellEnd"/>
            <w:r w:rsidRPr="0060204D">
              <w:rPr>
                <w:strike/>
                <w:sz w:val="18"/>
                <w:szCs w:val="18"/>
                <w:lang w:eastAsia="tr-TR"/>
              </w:rPr>
              <w:t xml:space="preserve"> </w:t>
            </w:r>
            <w:proofErr w:type="spellStart"/>
            <w:r w:rsidRPr="0060204D">
              <w:rPr>
                <w:strike/>
                <w:sz w:val="18"/>
                <w:szCs w:val="18"/>
                <w:lang w:eastAsia="tr-TR"/>
              </w:rPr>
              <w:t>ensefalopati</w:t>
            </w:r>
            <w:proofErr w:type="spellEnd"/>
            <w:r w:rsidRPr="0060204D">
              <w:rPr>
                <w:strike/>
                <w:sz w:val="18"/>
                <w:szCs w:val="18"/>
                <w:lang w:eastAsia="tr-TR"/>
              </w:rPr>
              <w:t xml:space="preserve">, kolonun </w:t>
            </w:r>
            <w:proofErr w:type="spellStart"/>
            <w:r w:rsidRPr="0060204D">
              <w:rPr>
                <w:strike/>
                <w:sz w:val="18"/>
                <w:szCs w:val="18"/>
                <w:lang w:eastAsia="tr-TR"/>
              </w:rPr>
              <w:t>semptomatik</w:t>
            </w:r>
            <w:proofErr w:type="spellEnd"/>
            <w:r w:rsidRPr="0060204D">
              <w:rPr>
                <w:strike/>
                <w:sz w:val="18"/>
                <w:szCs w:val="18"/>
                <w:lang w:eastAsia="tr-TR"/>
              </w:rPr>
              <w:t xml:space="preserve"> komplike olmayan </w:t>
            </w:r>
            <w:proofErr w:type="spellStart"/>
            <w:r w:rsidRPr="0060204D">
              <w:rPr>
                <w:strike/>
                <w:sz w:val="18"/>
                <w:szCs w:val="18"/>
                <w:lang w:eastAsia="tr-TR"/>
              </w:rPr>
              <w:t>divertiküler</w:t>
            </w:r>
            <w:proofErr w:type="spellEnd"/>
            <w:r w:rsidRPr="0060204D">
              <w:rPr>
                <w:strike/>
                <w:sz w:val="18"/>
                <w:szCs w:val="18"/>
                <w:lang w:eastAsia="tr-TR"/>
              </w:rPr>
              <w:t xml:space="preserve"> hastalığı, kronik bağırsak </w:t>
            </w:r>
            <w:proofErr w:type="spellStart"/>
            <w:r w:rsidRPr="0060204D">
              <w:rPr>
                <w:strike/>
                <w:sz w:val="18"/>
                <w:szCs w:val="18"/>
                <w:lang w:eastAsia="tr-TR"/>
              </w:rPr>
              <w:t>inflamasyonu</w:t>
            </w:r>
            <w:proofErr w:type="spellEnd"/>
            <w:r w:rsidRPr="0060204D">
              <w:rPr>
                <w:strike/>
                <w:sz w:val="18"/>
                <w:szCs w:val="18"/>
                <w:lang w:eastAsia="tr-TR"/>
              </w:rPr>
              <w:t xml:space="preserve"> gibi </w:t>
            </w:r>
            <w:proofErr w:type="spellStart"/>
            <w:r w:rsidRPr="0060204D">
              <w:rPr>
                <w:strike/>
                <w:sz w:val="18"/>
                <w:szCs w:val="18"/>
                <w:lang w:eastAsia="tr-TR"/>
              </w:rPr>
              <w:t>rifaksimine</w:t>
            </w:r>
            <w:proofErr w:type="spellEnd"/>
            <w:r w:rsidRPr="0060204D">
              <w:rPr>
                <w:strike/>
                <w:sz w:val="18"/>
                <w:szCs w:val="18"/>
                <w:lang w:eastAsia="tr-TR"/>
              </w:rPr>
              <w:t xml:space="preserve"> duyarlı bakteriler tarafından desteklenen GI hastalıkların tedavisi ve </w:t>
            </w:r>
            <w:proofErr w:type="spellStart"/>
            <w:r w:rsidRPr="0060204D">
              <w:rPr>
                <w:strike/>
                <w:sz w:val="18"/>
                <w:szCs w:val="18"/>
                <w:lang w:eastAsia="tr-TR"/>
              </w:rPr>
              <w:t>kolorektal</w:t>
            </w:r>
            <w:proofErr w:type="spellEnd"/>
            <w:r w:rsidRPr="0060204D">
              <w:rPr>
                <w:strike/>
                <w:sz w:val="18"/>
                <w:szCs w:val="18"/>
                <w:lang w:eastAsia="tr-TR"/>
              </w:rPr>
              <w:t xml:space="preserve"> cerrahide </w:t>
            </w:r>
            <w:proofErr w:type="spellStart"/>
            <w:r w:rsidRPr="0060204D">
              <w:rPr>
                <w:strike/>
                <w:sz w:val="18"/>
                <w:szCs w:val="18"/>
                <w:lang w:eastAsia="tr-TR"/>
              </w:rPr>
              <w:t>enfektif</w:t>
            </w:r>
            <w:proofErr w:type="spellEnd"/>
            <w:r w:rsidRPr="0060204D">
              <w:rPr>
                <w:strike/>
                <w:sz w:val="18"/>
                <w:szCs w:val="18"/>
                <w:lang w:eastAsia="tr-TR"/>
              </w:rPr>
              <w:t xml:space="preserve"> komplikasyonların </w:t>
            </w:r>
            <w:proofErr w:type="spellStart"/>
            <w:r w:rsidRPr="0060204D">
              <w:rPr>
                <w:strike/>
                <w:sz w:val="18"/>
                <w:szCs w:val="18"/>
                <w:lang w:eastAsia="tr-TR"/>
              </w:rPr>
              <w:t>proflaksisi</w:t>
            </w:r>
            <w:proofErr w:type="spellEnd"/>
            <w:r w:rsidRPr="0060204D">
              <w:rPr>
                <w:strike/>
                <w:sz w:val="18"/>
                <w:szCs w:val="18"/>
                <w:lang w:eastAsia="tr-TR"/>
              </w:rPr>
              <w:t xml:space="preserve"> </w:t>
            </w:r>
            <w:proofErr w:type="spellStart"/>
            <w:r w:rsidRPr="0060204D">
              <w:rPr>
                <w:strike/>
                <w:sz w:val="18"/>
                <w:szCs w:val="18"/>
                <w:lang w:eastAsia="tr-TR"/>
              </w:rPr>
              <w:t>endikasyonlarında</w:t>
            </w:r>
            <w:proofErr w:type="spellEnd"/>
            <w:r w:rsidRPr="0060204D">
              <w:rPr>
                <w:strike/>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767CA0">
            <w:pPr>
              <w:autoSpaceDE w:val="0"/>
              <w:autoSpaceDN w:val="0"/>
              <w:adjustRightInd w:val="0"/>
              <w:rPr>
                <w:strike/>
                <w:sz w:val="18"/>
                <w:szCs w:val="18"/>
                <w:lang w:eastAsia="tr-TR"/>
              </w:rPr>
            </w:pPr>
            <w:r w:rsidRPr="0060204D">
              <w:rPr>
                <w:b/>
                <w:strike/>
                <w:sz w:val="18"/>
                <w:szCs w:val="18"/>
              </w:rPr>
              <w:t>UH-P</w:t>
            </w:r>
          </w:p>
        </w:tc>
      </w:tr>
      <w:tr w:rsidR="0060204D" w:rsidRPr="00520927" w:rsidTr="00EC7F9E">
        <w:trPr>
          <w:cantSplit/>
          <w:trHeight w:val="966"/>
        </w:trPr>
        <w:tc>
          <w:tcPr>
            <w:tcW w:w="189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Pr="0060204D" w:rsidRDefault="0060204D" w:rsidP="0060204D">
            <w:pPr>
              <w:rPr>
                <w:b/>
                <w:bCs/>
                <w:color w:val="FF0000"/>
                <w:sz w:val="18"/>
                <w:szCs w:val="18"/>
              </w:rPr>
            </w:pPr>
            <w:r w:rsidRPr="0060204D">
              <w:rPr>
                <w:b/>
                <w:bCs/>
                <w:color w:val="FF0000"/>
                <w:sz w:val="18"/>
                <w:szCs w:val="18"/>
              </w:rPr>
              <w:t>22</w:t>
            </w:r>
          </w:p>
          <w:p w:rsidR="0060204D" w:rsidRDefault="0060204D" w:rsidP="0060204D">
            <w:pPr>
              <w:rPr>
                <w:b/>
                <w:bCs/>
                <w:color w:val="FF0000"/>
                <w:sz w:val="18"/>
                <w:szCs w:val="18"/>
              </w:rPr>
            </w:pPr>
            <w:bookmarkStart w:id="6" w:name="_Hlk161845935"/>
            <w:bookmarkStart w:id="7" w:name="_Hlk161844411"/>
            <w:r w:rsidRPr="00AC610B">
              <w:rPr>
                <w:b/>
                <w:bCs/>
                <w:color w:val="FF0000"/>
                <w:sz w:val="18"/>
                <w:szCs w:val="18"/>
              </w:rPr>
              <w:t xml:space="preserve">(Değişik: RG- </w:t>
            </w:r>
            <w:bookmarkStart w:id="8" w:name="_Hlk166055409"/>
            <w:r w:rsidR="00A11440">
              <w:rPr>
                <w:b/>
                <w:bCs/>
                <w:color w:val="FF0000"/>
                <w:sz w:val="18"/>
                <w:szCs w:val="18"/>
              </w:rPr>
              <w:t>09</w:t>
            </w:r>
            <w:r w:rsidRPr="00AC610B">
              <w:rPr>
                <w:b/>
                <w:bCs/>
                <w:color w:val="FF0000"/>
                <w:sz w:val="18"/>
                <w:szCs w:val="18"/>
              </w:rPr>
              <w:t>/0</w:t>
            </w:r>
            <w:r>
              <w:rPr>
                <w:b/>
                <w:bCs/>
                <w:color w:val="FF0000"/>
                <w:sz w:val="18"/>
                <w:szCs w:val="18"/>
              </w:rPr>
              <w:t>5</w:t>
            </w:r>
            <w:r w:rsidRPr="00AC610B">
              <w:rPr>
                <w:b/>
                <w:bCs/>
                <w:color w:val="FF0000"/>
                <w:sz w:val="18"/>
                <w:szCs w:val="18"/>
              </w:rPr>
              <w:t>/2024- 32</w:t>
            </w:r>
            <w:r>
              <w:rPr>
                <w:b/>
                <w:bCs/>
                <w:color w:val="FF0000"/>
                <w:sz w:val="18"/>
                <w:szCs w:val="18"/>
              </w:rPr>
              <w:t>54</w:t>
            </w:r>
            <w:bookmarkEnd w:id="8"/>
            <w:r w:rsidR="00A11440">
              <w:rPr>
                <w:b/>
                <w:bCs/>
                <w:color w:val="FF0000"/>
                <w:sz w:val="18"/>
                <w:szCs w:val="18"/>
              </w:rPr>
              <w:t>1</w:t>
            </w:r>
            <w:r w:rsidRPr="00AC610B">
              <w:rPr>
                <w:b/>
                <w:bCs/>
                <w:color w:val="FF0000"/>
                <w:sz w:val="18"/>
                <w:szCs w:val="18"/>
              </w:rPr>
              <w:t xml:space="preserve">/ </w:t>
            </w:r>
            <w:r>
              <w:rPr>
                <w:b/>
                <w:bCs/>
                <w:color w:val="FF0000"/>
                <w:sz w:val="18"/>
                <w:szCs w:val="18"/>
              </w:rPr>
              <w:t>21</w:t>
            </w:r>
            <w:r w:rsidRPr="00AC610B">
              <w:rPr>
                <w:b/>
                <w:bCs/>
                <w:color w:val="FF0000"/>
                <w:sz w:val="18"/>
                <w:szCs w:val="18"/>
              </w:rPr>
              <w:t>-</w:t>
            </w:r>
            <w:r>
              <w:rPr>
                <w:b/>
                <w:bCs/>
                <w:color w:val="FF0000"/>
                <w:sz w:val="18"/>
                <w:szCs w:val="18"/>
              </w:rPr>
              <w:t>a</w:t>
            </w:r>
            <w:r w:rsidRPr="00AC610B">
              <w:rPr>
                <w:b/>
                <w:bCs/>
                <w:color w:val="FF0000"/>
                <w:sz w:val="18"/>
                <w:szCs w:val="18"/>
              </w:rPr>
              <w:t xml:space="preserve"> </w:t>
            </w:r>
            <w:proofErr w:type="spellStart"/>
            <w:r w:rsidRPr="00AC610B">
              <w:rPr>
                <w:b/>
                <w:bCs/>
                <w:color w:val="FF0000"/>
                <w:sz w:val="18"/>
                <w:szCs w:val="18"/>
              </w:rPr>
              <w:t>md.</w:t>
            </w:r>
            <w:proofErr w:type="spellEnd"/>
            <w:r w:rsidRPr="00AC610B">
              <w:rPr>
                <w:b/>
                <w:bCs/>
                <w:color w:val="FF0000"/>
                <w:sz w:val="18"/>
                <w:szCs w:val="18"/>
              </w:rPr>
              <w:t xml:space="preserve"> Yürürlük: </w:t>
            </w:r>
            <w:r>
              <w:rPr>
                <w:b/>
                <w:bCs/>
                <w:color w:val="FF0000"/>
                <w:sz w:val="18"/>
                <w:szCs w:val="18"/>
              </w:rPr>
              <w:t>1</w:t>
            </w:r>
            <w:r w:rsidR="00A11440">
              <w:rPr>
                <w:b/>
                <w:bCs/>
                <w:color w:val="FF0000"/>
                <w:sz w:val="18"/>
                <w:szCs w:val="18"/>
              </w:rPr>
              <w:t>7</w:t>
            </w:r>
            <w:r w:rsidRPr="00AC610B">
              <w:rPr>
                <w:b/>
                <w:bCs/>
                <w:color w:val="FF0000"/>
                <w:sz w:val="18"/>
                <w:szCs w:val="18"/>
              </w:rPr>
              <w:t>/0</w:t>
            </w:r>
            <w:r>
              <w:rPr>
                <w:b/>
                <w:bCs/>
                <w:color w:val="FF0000"/>
                <w:sz w:val="18"/>
                <w:szCs w:val="18"/>
              </w:rPr>
              <w:t>5</w:t>
            </w:r>
            <w:r w:rsidRPr="00AC610B">
              <w:rPr>
                <w:b/>
                <w:bCs/>
                <w:color w:val="FF0000"/>
                <w:sz w:val="18"/>
                <w:szCs w:val="18"/>
              </w:rPr>
              <w:t>/2024)</w:t>
            </w:r>
            <w:bookmarkEnd w:id="6"/>
          </w:p>
          <w:bookmarkEnd w:id="7"/>
          <w:p w:rsidR="0060204D" w:rsidRPr="00966BCD" w:rsidRDefault="0060204D" w:rsidP="0060204D"/>
        </w:tc>
        <w:tc>
          <w:tcPr>
            <w:tcW w:w="3846" w:type="dxa"/>
            <w:tcBorders>
              <w:top w:val="single" w:sz="4" w:space="0" w:color="auto"/>
              <w:left w:val="single" w:sz="4" w:space="0" w:color="auto"/>
              <w:bottom w:val="single" w:sz="4" w:space="0" w:color="auto"/>
              <w:right w:val="single" w:sz="4" w:space="0" w:color="auto"/>
            </w:tcBorders>
          </w:tcPr>
          <w:p w:rsidR="0060204D" w:rsidRPr="0060204D" w:rsidRDefault="0060204D" w:rsidP="0060204D">
            <w:pPr>
              <w:ind w:right="51"/>
              <w:jc w:val="both"/>
              <w:rPr>
                <w:color w:val="FF0000"/>
                <w:sz w:val="18"/>
                <w:szCs w:val="18"/>
              </w:rPr>
            </w:pPr>
            <w:proofErr w:type="spellStart"/>
            <w:r w:rsidRPr="0060204D">
              <w:rPr>
                <w:color w:val="FF0000"/>
                <w:sz w:val="18"/>
                <w:szCs w:val="18"/>
              </w:rPr>
              <w:t>Rifaksimin</w:t>
            </w:r>
            <w:proofErr w:type="spellEnd"/>
            <w:r w:rsidRPr="0060204D">
              <w:rPr>
                <w:color w:val="FF0000"/>
                <w:sz w:val="18"/>
                <w:szCs w:val="18"/>
              </w:rPr>
              <w:t xml:space="preserve"> yalnızca;</w:t>
            </w:r>
          </w:p>
          <w:p w:rsidR="0060204D" w:rsidRPr="0060204D" w:rsidRDefault="0060204D" w:rsidP="0060204D">
            <w:pPr>
              <w:ind w:right="51"/>
              <w:jc w:val="both"/>
              <w:rPr>
                <w:bCs/>
                <w:color w:val="FF0000"/>
                <w:sz w:val="18"/>
                <w:szCs w:val="18"/>
              </w:rPr>
            </w:pPr>
            <w:r w:rsidRPr="0060204D">
              <w:rPr>
                <w:b/>
                <w:bCs/>
                <w:color w:val="FF0000"/>
                <w:sz w:val="18"/>
                <w:szCs w:val="18"/>
              </w:rPr>
              <w:t>200 mg tablet için;</w:t>
            </w:r>
            <w:r w:rsidRPr="0060204D">
              <w:rPr>
                <w:bCs/>
                <w:color w:val="FF0000"/>
                <w:sz w:val="18"/>
                <w:szCs w:val="18"/>
              </w:rPr>
              <w:t xml:space="preserve"> akut </w:t>
            </w:r>
            <w:proofErr w:type="spellStart"/>
            <w:r w:rsidRPr="0060204D">
              <w:rPr>
                <w:bCs/>
                <w:color w:val="FF0000"/>
                <w:sz w:val="18"/>
                <w:szCs w:val="18"/>
              </w:rPr>
              <w:t>gastrointestinal</w:t>
            </w:r>
            <w:proofErr w:type="spellEnd"/>
            <w:r w:rsidRPr="0060204D">
              <w:rPr>
                <w:bCs/>
                <w:color w:val="FF0000"/>
                <w:sz w:val="18"/>
                <w:szCs w:val="18"/>
              </w:rPr>
              <w:t xml:space="preserve"> enfeksiyon, </w:t>
            </w:r>
            <w:proofErr w:type="spellStart"/>
            <w:r w:rsidRPr="0060204D">
              <w:rPr>
                <w:bCs/>
                <w:color w:val="FF0000"/>
                <w:sz w:val="18"/>
                <w:szCs w:val="18"/>
              </w:rPr>
              <w:t>hiperamonemi</w:t>
            </w:r>
            <w:proofErr w:type="spellEnd"/>
            <w:r w:rsidRPr="0060204D">
              <w:rPr>
                <w:bCs/>
                <w:color w:val="FF0000"/>
                <w:sz w:val="18"/>
                <w:szCs w:val="18"/>
              </w:rPr>
              <w:t xml:space="preserve"> tedavisinde </w:t>
            </w:r>
            <w:proofErr w:type="spellStart"/>
            <w:r w:rsidRPr="0060204D">
              <w:rPr>
                <w:bCs/>
                <w:color w:val="FF0000"/>
                <w:sz w:val="18"/>
                <w:szCs w:val="18"/>
              </w:rPr>
              <w:t>ko-adjuvant</w:t>
            </w:r>
            <w:proofErr w:type="spellEnd"/>
            <w:r w:rsidRPr="0060204D">
              <w:rPr>
                <w:bCs/>
                <w:color w:val="FF0000"/>
                <w:sz w:val="18"/>
                <w:szCs w:val="18"/>
              </w:rPr>
              <w:t xml:space="preserve"> olarak, </w:t>
            </w:r>
            <w:proofErr w:type="spellStart"/>
            <w:r w:rsidRPr="0060204D">
              <w:rPr>
                <w:bCs/>
                <w:color w:val="FF0000"/>
                <w:sz w:val="18"/>
                <w:szCs w:val="18"/>
              </w:rPr>
              <w:t>diyare</w:t>
            </w:r>
            <w:proofErr w:type="spellEnd"/>
            <w:r w:rsidRPr="0060204D">
              <w:rPr>
                <w:bCs/>
                <w:color w:val="FF0000"/>
                <w:sz w:val="18"/>
                <w:szCs w:val="18"/>
              </w:rPr>
              <w:t xml:space="preserve"> baskın </w:t>
            </w:r>
            <w:proofErr w:type="spellStart"/>
            <w:r w:rsidRPr="0060204D">
              <w:rPr>
                <w:bCs/>
                <w:color w:val="FF0000"/>
                <w:sz w:val="18"/>
                <w:szCs w:val="18"/>
              </w:rPr>
              <w:t>irritabl</w:t>
            </w:r>
            <w:proofErr w:type="spellEnd"/>
            <w:r w:rsidRPr="0060204D">
              <w:rPr>
                <w:bCs/>
                <w:color w:val="FF0000"/>
                <w:sz w:val="18"/>
                <w:szCs w:val="18"/>
              </w:rPr>
              <w:t xml:space="preserve"> bağırsak sendromu tedavisinde</w:t>
            </w:r>
          </w:p>
          <w:p w:rsidR="0060204D" w:rsidRPr="00966BCD" w:rsidRDefault="0060204D" w:rsidP="0060204D">
            <w:r w:rsidRPr="0060204D">
              <w:rPr>
                <w:b/>
                <w:bCs/>
                <w:color w:val="FF0000"/>
                <w:sz w:val="18"/>
                <w:szCs w:val="18"/>
              </w:rPr>
              <w:t>550 mg tablet için;</w:t>
            </w:r>
            <w:r w:rsidRPr="0060204D">
              <w:rPr>
                <w:bCs/>
                <w:color w:val="FF0000"/>
                <w:sz w:val="18"/>
                <w:szCs w:val="18"/>
              </w:rPr>
              <w:t xml:space="preserve"> 18 yaş ve üzerindeki hastalarda </w:t>
            </w:r>
            <w:proofErr w:type="gramStart"/>
            <w:r w:rsidRPr="0060204D">
              <w:rPr>
                <w:bCs/>
                <w:color w:val="FF0000"/>
                <w:sz w:val="18"/>
                <w:szCs w:val="18"/>
              </w:rPr>
              <w:t>aşikar</w:t>
            </w:r>
            <w:proofErr w:type="gramEnd"/>
            <w:r w:rsidRPr="0060204D">
              <w:rPr>
                <w:bCs/>
                <w:color w:val="FF0000"/>
                <w:sz w:val="18"/>
                <w:szCs w:val="18"/>
              </w:rPr>
              <w:t xml:space="preserve"> (</w:t>
            </w:r>
            <w:proofErr w:type="spellStart"/>
            <w:r w:rsidRPr="0060204D">
              <w:rPr>
                <w:bCs/>
                <w:color w:val="FF0000"/>
                <w:sz w:val="18"/>
                <w:szCs w:val="18"/>
              </w:rPr>
              <w:t>overt</w:t>
            </w:r>
            <w:proofErr w:type="spellEnd"/>
            <w:r w:rsidRPr="0060204D">
              <w:rPr>
                <w:bCs/>
                <w:color w:val="FF0000"/>
                <w:sz w:val="18"/>
                <w:szCs w:val="18"/>
              </w:rPr>
              <w:t xml:space="preserve">) </w:t>
            </w:r>
            <w:proofErr w:type="spellStart"/>
            <w:r w:rsidRPr="0060204D">
              <w:rPr>
                <w:bCs/>
                <w:color w:val="FF0000"/>
                <w:sz w:val="18"/>
                <w:szCs w:val="18"/>
              </w:rPr>
              <w:t>hepatik</w:t>
            </w:r>
            <w:proofErr w:type="spellEnd"/>
            <w:r w:rsidRPr="0060204D">
              <w:rPr>
                <w:bCs/>
                <w:color w:val="FF0000"/>
                <w:sz w:val="18"/>
                <w:szCs w:val="18"/>
              </w:rPr>
              <w:t xml:space="preserve"> </w:t>
            </w:r>
            <w:proofErr w:type="spellStart"/>
            <w:r w:rsidRPr="0060204D">
              <w:rPr>
                <w:bCs/>
                <w:color w:val="FF0000"/>
                <w:sz w:val="18"/>
                <w:szCs w:val="18"/>
              </w:rPr>
              <w:t>ensefalopati</w:t>
            </w:r>
            <w:proofErr w:type="spellEnd"/>
            <w:r w:rsidRPr="0060204D">
              <w:rPr>
                <w:bCs/>
                <w:color w:val="FF0000"/>
                <w:sz w:val="18"/>
                <w:szCs w:val="18"/>
              </w:rPr>
              <w:t xml:space="preserve"> </w:t>
            </w:r>
            <w:proofErr w:type="spellStart"/>
            <w:r w:rsidRPr="0060204D">
              <w:rPr>
                <w:bCs/>
                <w:color w:val="FF0000"/>
                <w:sz w:val="18"/>
                <w:szCs w:val="18"/>
              </w:rPr>
              <w:t>epizodlarının</w:t>
            </w:r>
            <w:proofErr w:type="spellEnd"/>
            <w:r w:rsidRPr="0060204D">
              <w:rPr>
                <w:bCs/>
                <w:color w:val="FF0000"/>
                <w:sz w:val="18"/>
                <w:szCs w:val="18"/>
              </w:rPr>
              <w:t xml:space="preserve"> tekrarının azaltılmasında.</w:t>
            </w:r>
          </w:p>
        </w:tc>
        <w:tc>
          <w:tcPr>
            <w:tcW w:w="307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Default="0060204D" w:rsidP="0060204D">
            <w:pPr>
              <w:rPr>
                <w:b/>
                <w:bCs/>
                <w:sz w:val="18"/>
                <w:szCs w:val="18"/>
              </w:rPr>
            </w:pPr>
          </w:p>
          <w:p w:rsidR="0060204D" w:rsidRPr="00966BCD" w:rsidRDefault="0060204D" w:rsidP="0060204D">
            <w:r w:rsidRPr="0060204D">
              <w:rPr>
                <w:b/>
                <w:bCs/>
                <w:color w:val="FF0000"/>
                <w:sz w:val="18"/>
                <w:szCs w:val="18"/>
              </w:rPr>
              <w:t>UH-P</w:t>
            </w:r>
          </w:p>
        </w:tc>
      </w:tr>
      <w:tr w:rsidR="009727A5"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 xml:space="preserve">3                         </w:t>
            </w:r>
            <w:proofErr w:type="gramStart"/>
            <w:r w:rsidR="00744D15">
              <w:rPr>
                <w:rFonts w:eastAsiaTheme="minorHAnsi"/>
                <w:b/>
                <w:bCs/>
                <w:color w:val="FF0000"/>
                <w:sz w:val="18"/>
                <w:szCs w:val="18"/>
              </w:rPr>
              <w:t xml:space="preserve">   (</w:t>
            </w:r>
            <w:proofErr w:type="gramEnd"/>
            <w:r w:rsidR="00744D15">
              <w:rPr>
                <w:rFonts w:eastAsiaTheme="minorHAnsi"/>
                <w:b/>
                <w:bCs/>
                <w:color w:val="FF0000"/>
                <w:sz w:val="18"/>
                <w:szCs w:val="18"/>
              </w:rPr>
              <w:t>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60204D">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60204D">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60204D">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60204D">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60204D">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7E7F88" w:rsidRDefault="00020B71" w:rsidP="007E7F88">
            <w:pPr>
              <w:rPr>
                <w:color w:val="FF0000"/>
                <w:sz w:val="18"/>
                <w:szCs w:val="18"/>
              </w:rPr>
            </w:pPr>
            <w:r w:rsidRPr="007E7F88">
              <w:rPr>
                <w:b/>
                <w:color w:val="FF0000"/>
                <w:sz w:val="18"/>
                <w:szCs w:val="18"/>
              </w:rPr>
              <w:t>(Mülga:</w:t>
            </w:r>
            <w:r w:rsidR="00EB7995">
              <w:rPr>
                <w:b/>
                <w:color w:val="FF0000"/>
                <w:sz w:val="18"/>
                <w:szCs w:val="18"/>
              </w:rPr>
              <w:t xml:space="preserve"> </w:t>
            </w:r>
            <w:r w:rsidRPr="007E7F88">
              <w:rPr>
                <w:b/>
                <w:color w:val="FF0000"/>
                <w:sz w:val="18"/>
                <w:szCs w:val="18"/>
              </w:rPr>
              <w:t>RG-26/10/2021-31640/</w:t>
            </w:r>
            <w:r w:rsidR="009B5C83" w:rsidRPr="007E7F88">
              <w:rPr>
                <w:b/>
                <w:color w:val="FF0000"/>
                <w:sz w:val="18"/>
                <w:szCs w:val="18"/>
              </w:rPr>
              <w:t xml:space="preserve">    </w:t>
            </w:r>
            <w:r w:rsidRPr="007E7F88">
              <w:rPr>
                <w:b/>
                <w:color w:val="FF0000"/>
                <w:sz w:val="18"/>
                <w:szCs w:val="18"/>
              </w:rPr>
              <w:t>13md.</w:t>
            </w:r>
            <w:r w:rsidR="009B5C83" w:rsidRPr="007E7F88">
              <w:rPr>
                <w:b/>
                <w:color w:val="FF0000"/>
                <w:sz w:val="18"/>
                <w:szCs w:val="18"/>
              </w:rPr>
              <w:t xml:space="preserve">             </w:t>
            </w:r>
            <w:r w:rsidRPr="007E7F88">
              <w:rPr>
                <w:b/>
                <w:color w:val="FF0000"/>
                <w:sz w:val="18"/>
                <w:szCs w:val="18"/>
              </w:rPr>
              <w:t>Yürürlük:04/11/2021)</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Ek:</w:t>
            </w:r>
            <w:r w:rsidR="00EB7995">
              <w:rPr>
                <w:b/>
                <w:color w:val="FF0000"/>
                <w:sz w:val="18"/>
                <w:szCs w:val="18"/>
              </w:rPr>
              <w:t xml:space="preserve"> </w:t>
            </w:r>
            <w:r w:rsidRPr="00E77256">
              <w:rPr>
                <w:b/>
                <w:color w:val="FF0000"/>
                <w:sz w:val="18"/>
                <w:szCs w:val="18"/>
              </w:rPr>
              <w:t xml:space="preserve">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r w:rsidR="00FD3943"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FD3943" w:rsidRPr="00FD3943" w:rsidRDefault="00FD3943" w:rsidP="00E77256">
            <w:pPr>
              <w:rPr>
                <w:b/>
                <w:bCs/>
                <w:color w:val="FF0000"/>
                <w:sz w:val="18"/>
                <w:szCs w:val="18"/>
                <w:lang w:eastAsia="tr-TR"/>
              </w:rPr>
            </w:pPr>
            <w:r w:rsidRPr="00FD3943">
              <w:rPr>
                <w:b/>
                <w:bCs/>
                <w:color w:val="FF0000"/>
                <w:sz w:val="18"/>
                <w:szCs w:val="18"/>
                <w:lang w:eastAsia="tr-TR"/>
              </w:rPr>
              <w:t>32</w:t>
            </w:r>
          </w:p>
          <w:p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FD3943" w:rsidRDefault="00FD3943" w:rsidP="00E77256">
            <w:pPr>
              <w:rPr>
                <w:color w:val="FF0000"/>
                <w:sz w:val="18"/>
                <w:szCs w:val="18"/>
              </w:rPr>
            </w:pPr>
          </w:p>
          <w:p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w:t>
            </w:r>
            <w:proofErr w:type="spellStart"/>
            <w:r w:rsidRPr="00FD3943">
              <w:rPr>
                <w:color w:val="FF0000"/>
                <w:sz w:val="18"/>
                <w:szCs w:val="18"/>
              </w:rPr>
              <w:t>piridoksin</w:t>
            </w:r>
            <w:proofErr w:type="spellEnd"/>
            <w:r w:rsidRPr="00FD3943">
              <w:rPr>
                <w:color w:val="FF0000"/>
                <w:sz w:val="18"/>
                <w:szCs w:val="18"/>
              </w:rPr>
              <w:t xml:space="preserve"> </w:t>
            </w:r>
            <w:proofErr w:type="spellStart"/>
            <w:r w:rsidRPr="00FD3943">
              <w:rPr>
                <w:color w:val="FF0000"/>
                <w:sz w:val="18"/>
                <w:szCs w:val="18"/>
              </w:rPr>
              <w:t>hidroklorür</w:t>
            </w:r>
            <w:proofErr w:type="spellEnd"/>
            <w:r w:rsidRPr="00FD3943">
              <w:rPr>
                <w:color w:val="FF0000"/>
                <w:sz w:val="18"/>
                <w:szCs w:val="18"/>
              </w:rPr>
              <w:t>)</w:t>
            </w:r>
          </w:p>
        </w:tc>
        <w:tc>
          <w:tcPr>
            <w:tcW w:w="3077" w:type="dxa"/>
            <w:tcBorders>
              <w:top w:val="single" w:sz="4" w:space="0" w:color="auto"/>
              <w:left w:val="single" w:sz="4" w:space="0" w:color="auto"/>
              <w:bottom w:val="single" w:sz="4" w:space="0" w:color="auto"/>
              <w:right w:val="single" w:sz="4" w:space="0" w:color="auto"/>
            </w:tcBorders>
          </w:tcPr>
          <w:p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w:t>
            </w:r>
            <w:proofErr w:type="spellStart"/>
            <w:r w:rsidRPr="00FD3943">
              <w:rPr>
                <w:bCs/>
                <w:color w:val="FF0000"/>
                <w:sz w:val="18"/>
                <w:szCs w:val="18"/>
                <w:lang w:eastAsia="tr-TR"/>
              </w:rPr>
              <w:t>periferik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r w:rsidR="00241E7A"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241E7A" w:rsidRDefault="00241E7A" w:rsidP="00E77256">
            <w:pPr>
              <w:rPr>
                <w:b/>
                <w:bCs/>
                <w:color w:val="FF0000"/>
                <w:sz w:val="18"/>
                <w:szCs w:val="18"/>
                <w:lang w:eastAsia="tr-TR"/>
              </w:rPr>
            </w:pPr>
            <w:r>
              <w:rPr>
                <w:b/>
                <w:bCs/>
                <w:color w:val="FF0000"/>
                <w:sz w:val="18"/>
                <w:szCs w:val="18"/>
                <w:lang w:eastAsia="tr-TR"/>
              </w:rPr>
              <w:t>33</w:t>
            </w:r>
          </w:p>
          <w:p w:rsidR="00241E7A" w:rsidRPr="005D4533" w:rsidRDefault="00241E7A" w:rsidP="00241E7A">
            <w:pPr>
              <w:rPr>
                <w:b/>
                <w:color w:val="FF0000"/>
                <w:sz w:val="18"/>
                <w:szCs w:val="18"/>
              </w:rPr>
            </w:pPr>
            <w:bookmarkStart w:id="9" w:name="_Hlk161844306"/>
            <w:r w:rsidRPr="005D4533">
              <w:rPr>
                <w:b/>
                <w:color w:val="FF0000"/>
                <w:sz w:val="18"/>
                <w:szCs w:val="18"/>
              </w:rPr>
              <w:t xml:space="preserve">(Ek: RG- </w:t>
            </w:r>
            <w:r w:rsidR="003E753B">
              <w:rPr>
                <w:b/>
                <w:color w:val="FF0000"/>
                <w:sz w:val="18"/>
                <w:szCs w:val="18"/>
              </w:rPr>
              <w:t>09</w:t>
            </w:r>
            <w:r w:rsidRPr="005D4533">
              <w:rPr>
                <w:b/>
                <w:color w:val="FF0000"/>
                <w:sz w:val="18"/>
                <w:szCs w:val="18"/>
              </w:rPr>
              <w:t>/05/2024- 3254</w:t>
            </w:r>
            <w:r w:rsidR="003E753B">
              <w:rPr>
                <w:b/>
                <w:color w:val="FF0000"/>
                <w:sz w:val="18"/>
                <w:szCs w:val="18"/>
              </w:rPr>
              <w:t>1</w:t>
            </w:r>
            <w:r w:rsidRPr="005D4533">
              <w:rPr>
                <w:b/>
                <w:color w:val="FF0000"/>
                <w:sz w:val="18"/>
                <w:szCs w:val="18"/>
              </w:rPr>
              <w:t xml:space="preserve">/21-b </w:t>
            </w:r>
            <w:proofErr w:type="spellStart"/>
            <w:r w:rsidRPr="005D4533">
              <w:rPr>
                <w:b/>
                <w:color w:val="FF0000"/>
                <w:sz w:val="18"/>
                <w:szCs w:val="18"/>
              </w:rPr>
              <w:t>md.</w:t>
            </w:r>
            <w:proofErr w:type="spellEnd"/>
            <w:r w:rsidRPr="005D4533">
              <w:rPr>
                <w:b/>
                <w:color w:val="FF0000"/>
                <w:sz w:val="18"/>
                <w:szCs w:val="18"/>
              </w:rPr>
              <w:t xml:space="preserve"> Yürürlük:1</w:t>
            </w:r>
            <w:r w:rsidR="003E753B">
              <w:rPr>
                <w:b/>
                <w:color w:val="FF0000"/>
                <w:sz w:val="18"/>
                <w:szCs w:val="18"/>
              </w:rPr>
              <w:t>7</w:t>
            </w:r>
            <w:r w:rsidRPr="005D4533">
              <w:rPr>
                <w:b/>
                <w:color w:val="FF0000"/>
                <w:sz w:val="18"/>
                <w:szCs w:val="18"/>
              </w:rPr>
              <w:t>/05/2024)</w:t>
            </w:r>
          </w:p>
          <w:bookmarkEnd w:id="9"/>
          <w:p w:rsidR="00241E7A" w:rsidRPr="00FD3943" w:rsidRDefault="00241E7A" w:rsidP="00E77256">
            <w:pPr>
              <w:rPr>
                <w:b/>
                <w:bCs/>
                <w:color w:val="FF0000"/>
                <w:sz w:val="18"/>
                <w:szCs w:val="18"/>
                <w:lang w:eastAsia="tr-TR"/>
              </w:rPr>
            </w:pPr>
          </w:p>
        </w:tc>
        <w:tc>
          <w:tcPr>
            <w:tcW w:w="3846" w:type="dxa"/>
            <w:tcBorders>
              <w:top w:val="single" w:sz="4" w:space="0" w:color="auto"/>
              <w:left w:val="single" w:sz="4" w:space="0" w:color="auto"/>
              <w:bottom w:val="single" w:sz="4" w:space="0" w:color="auto"/>
              <w:right w:val="single" w:sz="4" w:space="0" w:color="auto"/>
            </w:tcBorders>
          </w:tcPr>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roofErr w:type="spellStart"/>
            <w:r w:rsidRPr="00241E7A">
              <w:rPr>
                <w:color w:val="FF0000"/>
                <w:sz w:val="18"/>
                <w:szCs w:val="18"/>
              </w:rPr>
              <w:t>İvermektin</w:t>
            </w:r>
            <w:proofErr w:type="spellEnd"/>
          </w:p>
        </w:tc>
        <w:tc>
          <w:tcPr>
            <w:tcW w:w="3077" w:type="dxa"/>
            <w:tcBorders>
              <w:top w:val="single" w:sz="4" w:space="0" w:color="auto"/>
              <w:left w:val="single" w:sz="4" w:space="0" w:color="auto"/>
              <w:bottom w:val="single" w:sz="4" w:space="0" w:color="auto"/>
              <w:right w:val="single" w:sz="4" w:space="0" w:color="auto"/>
            </w:tcBorders>
          </w:tcPr>
          <w:p w:rsidR="00241E7A" w:rsidRPr="00241E7A" w:rsidRDefault="00241E7A" w:rsidP="00241E7A">
            <w:pPr>
              <w:ind w:right="51"/>
              <w:jc w:val="both"/>
              <w:rPr>
                <w:rFonts w:eastAsiaTheme="minorEastAsia"/>
                <w:bCs/>
                <w:color w:val="FF0000"/>
                <w:sz w:val="18"/>
                <w:szCs w:val="18"/>
              </w:rPr>
            </w:pPr>
            <w:r w:rsidRPr="00241E7A">
              <w:rPr>
                <w:rFonts w:eastAsiaTheme="minorEastAsia"/>
                <w:bCs/>
                <w:color w:val="FF0000"/>
                <w:sz w:val="18"/>
                <w:szCs w:val="18"/>
              </w:rPr>
              <w:t xml:space="preserve">1-İntestinal </w:t>
            </w:r>
            <w:proofErr w:type="spellStart"/>
            <w:r w:rsidRPr="00241E7A">
              <w:rPr>
                <w:rFonts w:eastAsiaTheme="minorEastAsia"/>
                <w:bCs/>
                <w:color w:val="FF0000"/>
                <w:sz w:val="18"/>
                <w:szCs w:val="18"/>
              </w:rPr>
              <w:t>strongiloidiyaz</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anguillulosis</w:t>
            </w:r>
            <w:proofErr w:type="spellEnd"/>
            <w:r w:rsidRPr="00241E7A">
              <w:rPr>
                <w:rFonts w:eastAsiaTheme="minorEastAsia"/>
                <w:bCs/>
                <w:color w:val="FF0000"/>
                <w:sz w:val="18"/>
                <w:szCs w:val="18"/>
              </w:rPr>
              <w:t xml:space="preserve">) tedavisinde veya </w:t>
            </w:r>
            <w:proofErr w:type="spellStart"/>
            <w:r w:rsidRPr="00241E7A">
              <w:rPr>
                <w:rFonts w:eastAsiaTheme="minorEastAsia"/>
                <w:bCs/>
                <w:color w:val="FF0000"/>
                <w:sz w:val="18"/>
                <w:szCs w:val="18"/>
              </w:rPr>
              <w:t>Wuchereria</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bancrofti'ye</w:t>
            </w:r>
            <w:proofErr w:type="spellEnd"/>
            <w:r w:rsidRPr="00241E7A">
              <w:rPr>
                <w:rFonts w:eastAsiaTheme="minorEastAsia"/>
                <w:bCs/>
                <w:color w:val="FF0000"/>
                <w:sz w:val="18"/>
                <w:szCs w:val="18"/>
              </w:rPr>
              <w:t xml:space="preserve"> bağlı lenfatik </w:t>
            </w:r>
            <w:proofErr w:type="spellStart"/>
            <w:r w:rsidRPr="00241E7A">
              <w:rPr>
                <w:rFonts w:eastAsiaTheme="minorEastAsia"/>
                <w:bCs/>
                <w:color w:val="FF0000"/>
                <w:sz w:val="18"/>
                <w:szCs w:val="18"/>
              </w:rPr>
              <w:t>filariasisi</w:t>
            </w:r>
            <w:proofErr w:type="spellEnd"/>
            <w:r w:rsidRPr="00241E7A">
              <w:rPr>
                <w:rFonts w:eastAsiaTheme="minorEastAsia"/>
                <w:bCs/>
                <w:color w:val="FF0000"/>
                <w:sz w:val="18"/>
                <w:szCs w:val="18"/>
              </w:rPr>
              <w:t xml:space="preserve"> olan hastalarda şüpheli ya da tanısı konmuş </w:t>
            </w:r>
            <w:proofErr w:type="spellStart"/>
            <w:r w:rsidRPr="00241E7A">
              <w:rPr>
                <w:rFonts w:eastAsiaTheme="minorEastAsia"/>
                <w:bCs/>
                <w:color w:val="FF0000"/>
                <w:sz w:val="18"/>
                <w:szCs w:val="18"/>
              </w:rPr>
              <w:t>mikrofilaremi</w:t>
            </w:r>
            <w:proofErr w:type="spellEnd"/>
            <w:r w:rsidRPr="00241E7A">
              <w:rPr>
                <w:rFonts w:eastAsiaTheme="minorEastAsia"/>
                <w:bCs/>
                <w:color w:val="FF0000"/>
                <w:sz w:val="18"/>
                <w:szCs w:val="18"/>
              </w:rPr>
              <w:t xml:space="preserve"> tedavisinde enfeksiyon hastalıkları ve klinik mikrobiyoloji uzman hekimlerince reçete edilmesi halinde,</w:t>
            </w:r>
          </w:p>
          <w:p w:rsidR="00241E7A" w:rsidRDefault="00241E7A" w:rsidP="00241E7A">
            <w:pPr>
              <w:jc w:val="both"/>
              <w:rPr>
                <w:rFonts w:eastAsiaTheme="minorEastAsia"/>
                <w:bCs/>
                <w:color w:val="FF0000"/>
                <w:sz w:val="18"/>
                <w:szCs w:val="18"/>
              </w:rPr>
            </w:pPr>
            <w:r w:rsidRPr="00241E7A">
              <w:rPr>
                <w:rFonts w:eastAsiaTheme="minorEastAsia"/>
                <w:bCs/>
                <w:color w:val="FF0000"/>
                <w:sz w:val="18"/>
                <w:szCs w:val="18"/>
              </w:rPr>
              <w:t>2- Önceki tedavinin (</w:t>
            </w:r>
            <w:proofErr w:type="spellStart"/>
            <w:r w:rsidRPr="00241E7A">
              <w:rPr>
                <w:rFonts w:eastAsiaTheme="minorEastAsia"/>
                <w:bCs/>
                <w:color w:val="FF0000"/>
                <w:sz w:val="18"/>
                <w:szCs w:val="18"/>
              </w:rPr>
              <w:t>topikal</w:t>
            </w:r>
            <w:proofErr w:type="spellEnd"/>
            <w:r w:rsidRPr="00241E7A">
              <w:rPr>
                <w:rFonts w:eastAsiaTheme="minorEastAsia"/>
                <w:bCs/>
                <w:color w:val="FF0000"/>
                <w:sz w:val="18"/>
                <w:szCs w:val="18"/>
              </w:rPr>
              <w:t xml:space="preserve"> tedavi) başarısız olduğu ve uyuz tanısının klinik olarak veya parazitolojik inceleme ile doğrulandığının reçete açıklama kısmında belirtilen insan </w:t>
            </w:r>
            <w:proofErr w:type="spellStart"/>
            <w:r w:rsidRPr="00241E7A">
              <w:rPr>
                <w:rFonts w:eastAsiaTheme="minorEastAsia"/>
                <w:bCs/>
                <w:color w:val="FF0000"/>
                <w:sz w:val="18"/>
                <w:szCs w:val="18"/>
              </w:rPr>
              <w:t>sarkoptik</w:t>
            </w:r>
            <w:proofErr w:type="spellEnd"/>
            <w:r w:rsidRPr="00241E7A">
              <w:rPr>
                <w:rFonts w:eastAsiaTheme="minorEastAsia"/>
                <w:bCs/>
                <w:color w:val="FF0000"/>
                <w:sz w:val="18"/>
                <w:szCs w:val="18"/>
              </w:rPr>
              <w:t xml:space="preserve"> uyuzunun tedavisinde enfeksiyon hastalıkları ve klinik mikrobiyoloji veya dermatoloji uzman hekimlerince reçete edilmesi halinde bedelleri Kurumca karşılanır.</w:t>
            </w:r>
          </w:p>
          <w:p w:rsidR="003A68E9" w:rsidRPr="00816130" w:rsidRDefault="003A68E9" w:rsidP="003A68E9">
            <w:pPr>
              <w:spacing w:line="259" w:lineRule="auto"/>
              <w:rPr>
                <w:rFonts w:eastAsia="Calibri"/>
                <w:b/>
                <w:bCs/>
                <w:color w:val="FF0000"/>
                <w:sz w:val="18"/>
                <w:szCs w:val="18"/>
              </w:rPr>
            </w:pPr>
            <w:r w:rsidRPr="00816130">
              <w:rPr>
                <w:rFonts w:eastAsia="Calibri"/>
                <w:b/>
                <w:bCs/>
                <w:color w:val="FF0000"/>
                <w:sz w:val="18"/>
                <w:szCs w:val="18"/>
              </w:rPr>
              <w:t xml:space="preserve">(Ek: RG- </w:t>
            </w:r>
            <w:r w:rsidR="0025554B">
              <w:rPr>
                <w:rFonts w:eastAsia="Calibri"/>
                <w:b/>
                <w:bCs/>
                <w:color w:val="FF0000"/>
                <w:sz w:val="18"/>
                <w:szCs w:val="18"/>
              </w:rPr>
              <w:t>02</w:t>
            </w:r>
            <w:r w:rsidRPr="00816130">
              <w:rPr>
                <w:rFonts w:eastAsia="Calibri"/>
                <w:b/>
                <w:bCs/>
                <w:color w:val="FF0000"/>
                <w:sz w:val="18"/>
                <w:szCs w:val="18"/>
              </w:rPr>
              <w:t>/</w:t>
            </w:r>
            <w:r w:rsidR="00816130" w:rsidRPr="00816130">
              <w:rPr>
                <w:rFonts w:eastAsia="Calibri"/>
                <w:b/>
                <w:bCs/>
                <w:color w:val="FF0000"/>
                <w:sz w:val="18"/>
                <w:szCs w:val="18"/>
              </w:rPr>
              <w:t>1</w:t>
            </w:r>
            <w:r w:rsidR="0025554B">
              <w:rPr>
                <w:rFonts w:eastAsia="Calibri"/>
                <w:b/>
                <w:bCs/>
                <w:color w:val="FF0000"/>
                <w:sz w:val="18"/>
                <w:szCs w:val="18"/>
              </w:rPr>
              <w:t>1</w:t>
            </w:r>
            <w:r w:rsidRPr="00816130">
              <w:rPr>
                <w:rFonts w:eastAsia="Calibri"/>
                <w:b/>
                <w:bCs/>
                <w:color w:val="FF0000"/>
                <w:sz w:val="18"/>
                <w:szCs w:val="18"/>
              </w:rPr>
              <w:t>/2024-32</w:t>
            </w:r>
            <w:r w:rsidR="00816130" w:rsidRPr="00816130">
              <w:rPr>
                <w:rFonts w:eastAsia="Calibri"/>
                <w:b/>
                <w:bCs/>
                <w:color w:val="FF0000"/>
                <w:sz w:val="18"/>
                <w:szCs w:val="18"/>
              </w:rPr>
              <w:t>7</w:t>
            </w:r>
            <w:r w:rsidR="0025554B">
              <w:rPr>
                <w:rFonts w:eastAsia="Calibri"/>
                <w:b/>
                <w:bCs/>
                <w:color w:val="FF0000"/>
                <w:sz w:val="18"/>
                <w:szCs w:val="18"/>
              </w:rPr>
              <w:t>10</w:t>
            </w:r>
            <w:r w:rsidRPr="00816130">
              <w:rPr>
                <w:rFonts w:eastAsia="Calibri"/>
                <w:b/>
                <w:bCs/>
                <w:color w:val="FF0000"/>
                <w:sz w:val="18"/>
                <w:szCs w:val="18"/>
              </w:rPr>
              <w:t xml:space="preserve">/29-b </w:t>
            </w:r>
            <w:proofErr w:type="spellStart"/>
            <w:r w:rsidRPr="00816130">
              <w:rPr>
                <w:rFonts w:eastAsia="Calibri"/>
                <w:b/>
                <w:bCs/>
                <w:color w:val="FF0000"/>
                <w:sz w:val="18"/>
                <w:szCs w:val="18"/>
              </w:rPr>
              <w:t>md.</w:t>
            </w:r>
            <w:proofErr w:type="spellEnd"/>
            <w:r w:rsidRPr="00816130">
              <w:rPr>
                <w:rFonts w:eastAsia="Calibri"/>
                <w:b/>
                <w:bCs/>
                <w:color w:val="FF0000"/>
                <w:sz w:val="18"/>
                <w:szCs w:val="18"/>
              </w:rPr>
              <w:t xml:space="preserve"> Yürürlük: </w:t>
            </w:r>
            <w:r w:rsidR="00816130" w:rsidRPr="00816130">
              <w:rPr>
                <w:rFonts w:eastAsia="Calibri"/>
                <w:b/>
                <w:bCs/>
                <w:color w:val="FF0000"/>
                <w:sz w:val="18"/>
                <w:szCs w:val="18"/>
              </w:rPr>
              <w:t>0</w:t>
            </w:r>
            <w:r w:rsidR="0025554B">
              <w:rPr>
                <w:rFonts w:eastAsia="Calibri"/>
                <w:b/>
                <w:bCs/>
                <w:color w:val="FF0000"/>
                <w:sz w:val="18"/>
                <w:szCs w:val="18"/>
              </w:rPr>
              <w:t>9</w:t>
            </w:r>
            <w:r w:rsidRPr="00816130">
              <w:rPr>
                <w:rFonts w:eastAsia="Calibri"/>
                <w:b/>
                <w:bCs/>
                <w:color w:val="FF0000"/>
                <w:sz w:val="18"/>
                <w:szCs w:val="18"/>
              </w:rPr>
              <w:t>/</w:t>
            </w:r>
            <w:r w:rsidR="00816130" w:rsidRPr="00816130">
              <w:rPr>
                <w:rFonts w:eastAsia="Calibri"/>
                <w:b/>
                <w:bCs/>
                <w:color w:val="FF0000"/>
                <w:sz w:val="18"/>
                <w:szCs w:val="18"/>
              </w:rPr>
              <w:t>11</w:t>
            </w:r>
            <w:r w:rsidRPr="00816130">
              <w:rPr>
                <w:rFonts w:eastAsia="Calibri"/>
                <w:b/>
                <w:bCs/>
                <w:color w:val="FF0000"/>
                <w:sz w:val="18"/>
                <w:szCs w:val="18"/>
              </w:rPr>
              <w:t>/2024)</w:t>
            </w:r>
          </w:p>
          <w:p w:rsidR="003A68E9" w:rsidRPr="00FD3943" w:rsidRDefault="003A68E9" w:rsidP="0025554B">
            <w:pPr>
              <w:spacing w:line="259" w:lineRule="auto"/>
              <w:jc w:val="both"/>
              <w:rPr>
                <w:bCs/>
                <w:color w:val="FF0000"/>
                <w:sz w:val="18"/>
                <w:szCs w:val="18"/>
                <w:lang w:eastAsia="tr-TR"/>
              </w:rPr>
            </w:pPr>
            <w:r w:rsidRPr="00816130">
              <w:rPr>
                <w:rFonts w:eastAsia="Calibri"/>
                <w:color w:val="FF0000"/>
                <w:sz w:val="18"/>
                <w:szCs w:val="18"/>
              </w:rPr>
              <w:t>3-</w:t>
            </w:r>
            <w:r w:rsidR="0025554B">
              <w:rPr>
                <w:rFonts w:eastAsia="Calibri"/>
                <w:color w:val="FF0000"/>
                <w:sz w:val="18"/>
                <w:szCs w:val="18"/>
              </w:rPr>
              <w:t xml:space="preserve"> </w:t>
            </w:r>
            <w:r w:rsidRPr="00816130">
              <w:rPr>
                <w:rFonts w:eastAsia="Calibri"/>
                <w:color w:val="FF0000"/>
                <w:sz w:val="18"/>
                <w:szCs w:val="18"/>
              </w:rPr>
              <w:t xml:space="preserve">Kısa Ürün Bilgisinde (KÜB) yer alan </w:t>
            </w:r>
            <w:proofErr w:type="spellStart"/>
            <w:r w:rsidRPr="00816130">
              <w:rPr>
                <w:rFonts w:eastAsia="Calibri"/>
                <w:color w:val="FF0000"/>
                <w:sz w:val="18"/>
                <w:szCs w:val="18"/>
              </w:rPr>
              <w:t>pozolojisini</w:t>
            </w:r>
            <w:proofErr w:type="spellEnd"/>
            <w:r w:rsidRPr="00816130">
              <w:rPr>
                <w:rFonts w:eastAsia="Calibri"/>
                <w:color w:val="FF0000"/>
                <w:sz w:val="18"/>
                <w:szCs w:val="18"/>
              </w:rPr>
              <w:t xml:space="preserve"> aşmayacak dozda reçetelenecektir.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EB7995">
      <w:pPr>
        <w:tabs>
          <w:tab w:val="left" w:pos="360"/>
          <w:tab w:val="left" w:pos="720"/>
          <w:tab w:val="left" w:pos="993"/>
        </w:tabs>
        <w:jc w:val="both"/>
        <w:rPr>
          <w:strike/>
          <w:sz w:val="18"/>
          <w:szCs w:val="18"/>
        </w:rPr>
      </w:pPr>
      <w:r w:rsidRPr="00520927">
        <w:rPr>
          <w:b/>
          <w:sz w:val="18"/>
          <w:szCs w:val="18"/>
        </w:rPr>
        <w:lastRenderedPageBreak/>
        <w:tab/>
      </w:r>
      <w:r w:rsidR="00AE5966" w:rsidRPr="00520927">
        <w:rPr>
          <w:b/>
          <w:sz w:val="18"/>
          <w:szCs w:val="18"/>
        </w:rPr>
        <w:tab/>
      </w:r>
      <w:r w:rsidRPr="001D5259">
        <w:rPr>
          <w:b/>
          <w:strike/>
          <w:sz w:val="18"/>
          <w:szCs w:val="18"/>
        </w:rPr>
        <w:t>EHU*</w:t>
      </w:r>
      <w:proofErr w:type="gramStart"/>
      <w:r w:rsidRPr="001D5259">
        <w:rPr>
          <w:b/>
          <w:strike/>
          <w:sz w:val="18"/>
          <w:szCs w:val="18"/>
        </w:rPr>
        <w:t>*</w:t>
      </w:r>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A32" w:rsidRDefault="000F2A32">
      <w:r>
        <w:separator/>
      </w:r>
    </w:p>
  </w:endnote>
  <w:endnote w:type="continuationSeparator" w:id="0">
    <w:p w:rsidR="000F2A32" w:rsidRDefault="000F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F2A32" w:rsidRDefault="000F2A3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0F2A32" w:rsidRDefault="000F2A3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A32" w:rsidRDefault="000F2A32">
      <w:r>
        <w:separator/>
      </w:r>
    </w:p>
  </w:footnote>
  <w:footnote w:type="continuationSeparator" w:id="0">
    <w:p w:rsidR="000F2A32" w:rsidRDefault="000F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07FE0"/>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2A32"/>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1E7A"/>
    <w:rsid w:val="00246059"/>
    <w:rsid w:val="002461FF"/>
    <w:rsid w:val="0025554B"/>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8E9"/>
    <w:rsid w:val="003A6A71"/>
    <w:rsid w:val="003B048A"/>
    <w:rsid w:val="003B1971"/>
    <w:rsid w:val="003B21FF"/>
    <w:rsid w:val="003B4AA7"/>
    <w:rsid w:val="003C4CE4"/>
    <w:rsid w:val="003C4EDE"/>
    <w:rsid w:val="003C794E"/>
    <w:rsid w:val="003D0740"/>
    <w:rsid w:val="003D1CC3"/>
    <w:rsid w:val="003D2552"/>
    <w:rsid w:val="003D5B89"/>
    <w:rsid w:val="003E1F66"/>
    <w:rsid w:val="003E5D35"/>
    <w:rsid w:val="003E64B5"/>
    <w:rsid w:val="003E753B"/>
    <w:rsid w:val="003F0B79"/>
    <w:rsid w:val="003F24AA"/>
    <w:rsid w:val="00400A75"/>
    <w:rsid w:val="00404D03"/>
    <w:rsid w:val="00405545"/>
    <w:rsid w:val="00411E8C"/>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29CE"/>
    <w:rsid w:val="0053493B"/>
    <w:rsid w:val="00535A3B"/>
    <w:rsid w:val="00535EB9"/>
    <w:rsid w:val="00536558"/>
    <w:rsid w:val="00541B08"/>
    <w:rsid w:val="005456E6"/>
    <w:rsid w:val="005512BC"/>
    <w:rsid w:val="00553CF3"/>
    <w:rsid w:val="005557E7"/>
    <w:rsid w:val="00572346"/>
    <w:rsid w:val="0057366C"/>
    <w:rsid w:val="00576F34"/>
    <w:rsid w:val="00580F70"/>
    <w:rsid w:val="00583079"/>
    <w:rsid w:val="00584C83"/>
    <w:rsid w:val="00585535"/>
    <w:rsid w:val="00585A79"/>
    <w:rsid w:val="00587651"/>
    <w:rsid w:val="00592B30"/>
    <w:rsid w:val="0059570F"/>
    <w:rsid w:val="005967B0"/>
    <w:rsid w:val="00596C3D"/>
    <w:rsid w:val="005A706B"/>
    <w:rsid w:val="005A740F"/>
    <w:rsid w:val="005B18E3"/>
    <w:rsid w:val="005B3E09"/>
    <w:rsid w:val="005B7E78"/>
    <w:rsid w:val="005C2165"/>
    <w:rsid w:val="005C2DBC"/>
    <w:rsid w:val="005C2E38"/>
    <w:rsid w:val="005C3717"/>
    <w:rsid w:val="005C3C81"/>
    <w:rsid w:val="005D0A0A"/>
    <w:rsid w:val="005D0EAD"/>
    <w:rsid w:val="005D15E6"/>
    <w:rsid w:val="005D25F4"/>
    <w:rsid w:val="005D3831"/>
    <w:rsid w:val="005D4533"/>
    <w:rsid w:val="005E3C1C"/>
    <w:rsid w:val="005E676F"/>
    <w:rsid w:val="005E78F8"/>
    <w:rsid w:val="005F226B"/>
    <w:rsid w:val="005F7CBB"/>
    <w:rsid w:val="005F7D59"/>
    <w:rsid w:val="00600040"/>
    <w:rsid w:val="0060204D"/>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E7F88"/>
    <w:rsid w:val="007F201F"/>
    <w:rsid w:val="007F78D4"/>
    <w:rsid w:val="00806012"/>
    <w:rsid w:val="008101F7"/>
    <w:rsid w:val="00812215"/>
    <w:rsid w:val="00812CFF"/>
    <w:rsid w:val="0081342A"/>
    <w:rsid w:val="00816130"/>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15A5"/>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1440"/>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31BC"/>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B7995"/>
    <w:rsid w:val="00EC4817"/>
    <w:rsid w:val="00EC5BEC"/>
    <w:rsid w:val="00EC6EB7"/>
    <w:rsid w:val="00EC7F9E"/>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3FA9"/>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15F6E"/>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141CB-E12A-4F2E-A3B0-E9CEBB2B6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17</Pages>
  <Words>4975</Words>
  <Characters>38725</Characters>
  <Application>Microsoft Office Word</Application>
  <DocSecurity>0</DocSecurity>
  <Lines>322</Lines>
  <Paragraphs>87</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43613</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33</cp:revision>
  <cp:lastPrinted>2006-04-25T15:15:00Z</cp:lastPrinted>
  <dcterms:created xsi:type="dcterms:W3CDTF">2023-03-16T07:23:00Z</dcterms:created>
  <dcterms:modified xsi:type="dcterms:W3CDTF">2025-03-25T13:13:00Z</dcterms:modified>
</cp:coreProperties>
</file>